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spacing w:lineRule="auto" w:line="240"/>
        <w:jc w:val="center"/>
        <w:rPr>
          <w:rFonts w:ascii="Arial Narrow" w:hAnsi="Arial Narrow" w:cs="Arial Narrow"/>
          <w:b/>
          <w:b/>
          <w:lang w:val="pt-BR"/>
        </w:rPr>
      </w:pPr>
      <w:r>
        <w:rPr>
          <w:rFonts w:cs="Arial Narrow" w:ascii="Arial Narrow" w:hAnsi="Arial Narrow"/>
          <w:b/>
          <w:lang w:val="pt-BR"/>
        </w:rPr>
        <w:t>Ilma. Senhora Oficial do Registro de Imóveis da Comarca de Pouso Alegre/MG</w:t>
      </w:r>
    </w:p>
    <w:p>
      <w:pPr>
        <w:pStyle w:val="Corpodetexto"/>
        <w:spacing w:lineRule="auto" w:line="240"/>
        <w:jc w:val="center"/>
        <w:rPr>
          <w:rFonts w:ascii="Arial Narrow" w:hAnsi="Arial Narrow" w:cs="Arial Narrow"/>
          <w:b/>
          <w:b/>
          <w:bCs/>
          <w:u w:val="single"/>
          <w:lang w:val="pt-BR"/>
        </w:rPr>
      </w:pPr>
      <w:r>
        <w:rPr>
          <w:rFonts w:cs="Arial Narrow" w:ascii="Arial Narrow" w:hAnsi="Arial Narrow"/>
          <w:b/>
          <w:bCs/>
          <w:u w:val="single"/>
          <w:lang w:val="pt-BR"/>
        </w:rPr>
      </w:r>
    </w:p>
    <w:p>
      <w:pPr>
        <w:pStyle w:val="Normal"/>
        <w:widowControl/>
        <w:tabs>
          <w:tab w:val="left" w:pos="2340" w:leader="none"/>
        </w:tabs>
        <w:suppressAutoHyphens w:val="true"/>
        <w:bidi w:val="0"/>
        <w:spacing w:lineRule="auto" w:line="276" w:before="0" w:after="0"/>
        <w:ind w:left="-680" w:right="-113" w:hanging="0"/>
        <w:jc w:val="both"/>
        <w:rPr>
          <w:rFonts w:ascii="Arial Narrow" w:hAnsi="Arial Narrow" w:cs="Arial Narrow"/>
          <w:color w:val="000000"/>
          <w:lang w:val="pt-BR"/>
        </w:rPr>
      </w:pPr>
      <w:r>
        <w:rPr>
          <w:rFonts w:cs="Arial Narrow" w:ascii="Arial Narrow" w:hAnsi="Arial Narrow"/>
          <w:color w:val="000000"/>
          <w:lang w:val="pt-BR"/>
        </w:rPr>
        <w:t>Nome:_____________________________________________________________________________________, nacionalidade: ____________________, Portador(a) do RG: _________________________, CPF: ___________________________________, estado civil: ____________________________, profissão:_________________________, convive em união estável: ( ) Sim ( ) Não, filho de: __________________________________________________________________________________________,   residente e domiciliado na  ______________________________________________________, número:______, no bairro: __________________________, na cidade de _______________________________, estado: ______, telefone: _______________, e-mail: ________________________________________________________________, na qualidade de ____________________________________________________________________ do imóvel da(s) matrícula(s) ________________________________________________ do Registro de Imóveis de Pouso Alegre, vem, com fundamento na Lei Federal 6.015/1973, requerer a V.Sa., o seguinte:</w:t>
      </w:r>
    </w:p>
    <w:p>
      <w:pPr>
        <w:pStyle w:val="Normal"/>
        <w:tabs>
          <w:tab w:val="left" w:pos="2340" w:leader="none"/>
        </w:tabs>
        <w:spacing w:lineRule="auto" w:line="276"/>
        <w:jc w:val="both"/>
        <w:rPr>
          <w:rFonts w:ascii="Arial Narrow" w:hAnsi="Arial Narrow" w:cs="Arial Narrow"/>
          <w:sz w:val="16"/>
          <w:szCs w:val="16"/>
          <w:lang w:val="pt-BR"/>
        </w:rPr>
      </w:pPr>
      <w:r>
        <w:rPr>
          <w:rFonts w:cs="Arial Narrow" w:ascii="Arial Narrow" w:hAnsi="Arial Narrow"/>
          <w:sz w:val="16"/>
          <w:szCs w:val="16"/>
          <w:lang w:val="pt-BR"/>
        </w:rPr>
      </w:r>
    </w:p>
    <w:tbl>
      <w:tblPr>
        <w:tblW w:w="10835" w:type="dxa"/>
        <w:jc w:val="left"/>
        <w:tblInd w:w="-730" w:type="dxa"/>
        <w:tblBorders>
          <w:top w:val="single" w:sz="2" w:space="0" w:color="000000"/>
          <w:left w:val="single" w:sz="2" w:space="0" w:color="000000"/>
          <w:bottom w:val="single" w:sz="2" w:space="0" w:color="000000"/>
          <w:insideH w:val="single" w:sz="2" w:space="0" w:color="000000"/>
        </w:tblBorders>
        <w:tblCellMar>
          <w:top w:w="0" w:type="dxa"/>
          <w:left w:w="105" w:type="dxa"/>
          <w:bottom w:w="0" w:type="dxa"/>
          <w:right w:w="108" w:type="dxa"/>
        </w:tblCellMar>
      </w:tblPr>
      <w:tblGrid>
        <w:gridCol w:w="675"/>
        <w:gridCol w:w="10159"/>
      </w:tblGrid>
      <w:tr>
        <w:trPr/>
        <w:tc>
          <w:tcPr>
            <w:tcW w:w="675" w:type="dxa"/>
            <w:tcBorders>
              <w:top w:val="single" w:sz="2" w:space="0" w:color="000000"/>
              <w:left w:val="single" w:sz="2" w:space="0" w:color="000000"/>
              <w:bottom w:val="single" w:sz="2" w:space="0" w:color="000000"/>
              <w:insideH w:val="single" w:sz="2" w:space="0" w:color="000000"/>
            </w:tcBorders>
            <w:shd w:fill="CCCCCC" w:val="clear"/>
          </w:tcPr>
          <w:p>
            <w:pPr>
              <w:pStyle w:val="Normal"/>
              <w:tabs>
                <w:tab w:val="left" w:pos="2340" w:leader="none"/>
              </w:tabs>
              <w:spacing w:lineRule="auto" w:line="276"/>
              <w:jc w:val="center"/>
              <w:rPr>
                <w:rFonts w:ascii="Arial Narrow" w:hAnsi="Arial Narrow" w:cs="Arial Narrow"/>
                <w:b/>
                <w:b/>
                <w:bCs/>
                <w:sz w:val="14"/>
                <w:szCs w:val="14"/>
                <w:lang w:val="pt-BR"/>
              </w:rPr>
            </w:pPr>
            <w:r>
              <w:rPr>
                <w:rFonts w:cs="Arial Narrow" w:ascii="Arial Narrow" w:hAnsi="Arial Narrow"/>
                <w:b/>
                <w:bCs/>
                <w:sz w:val="14"/>
                <w:szCs w:val="14"/>
                <w:lang w:val="pt-BR"/>
              </w:rPr>
              <w:t>Opção</w:t>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CCCCC" w:val="clear"/>
          </w:tcPr>
          <w:p>
            <w:pPr>
              <w:pStyle w:val="Normal"/>
              <w:tabs>
                <w:tab w:val="left" w:pos="2340" w:leader="none"/>
              </w:tabs>
              <w:spacing w:lineRule="auto" w:line="276"/>
              <w:jc w:val="center"/>
              <w:rPr>
                <w:rFonts w:ascii="Arial Narrow" w:hAnsi="Arial Narrow" w:eastAsia="Times New Roman" w:cs="Arial Narrow"/>
                <w:b/>
                <w:b/>
                <w:bCs/>
                <w:color w:val="auto"/>
                <w:kern w:val="0"/>
                <w:sz w:val="24"/>
                <w:szCs w:val="24"/>
                <w:lang w:val="pt-BR" w:eastAsia="ar-SA" w:bidi="ar-SA"/>
              </w:rPr>
            </w:pPr>
            <w:r>
              <w:rPr>
                <w:rFonts w:eastAsia="Times New Roman" w:cs="Arial Narrow" w:ascii="Arial Narrow" w:hAnsi="Arial Narrow"/>
                <w:b/>
                <w:bCs/>
                <w:color w:val="auto"/>
                <w:kern w:val="0"/>
                <w:sz w:val="24"/>
                <w:szCs w:val="24"/>
                <w:lang w:val="pt-BR" w:eastAsia="ar-SA" w:bidi="ar-SA"/>
              </w:rPr>
              <w:t>Requerimentos</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pPr>
            <w:r>
              <w:rPr>
                <w:rFonts w:cs="Arial narrow" w:ascii="Arial narrow" w:hAnsi="Arial narrow"/>
                <w:b/>
                <w:bCs/>
                <w:sz w:val="20"/>
                <w:szCs w:val="20"/>
                <w:lang w:val="pt-BR"/>
              </w:rPr>
              <w:t xml:space="preserve">Registro/averbação </w:t>
            </w:r>
            <w:bookmarkStart w:id="0" w:name="__DdeLink__369_363608754"/>
            <w:r>
              <w:rPr>
                <w:rFonts w:cs="Arial narrow" w:ascii="Arial narrow" w:hAnsi="Arial narrow"/>
                <w:b/>
                <w:bCs/>
                <w:sz w:val="20"/>
                <w:szCs w:val="20"/>
                <w:lang w:val="pt-BR"/>
              </w:rPr>
              <w:t xml:space="preserve">do </w:t>
            </w:r>
            <w:r>
              <w:rPr>
                <w:rFonts w:eastAsia="Times New Roman" w:cs="Arial narrow" w:ascii="Arial narrow" w:hAnsi="Arial narrow"/>
                <w:b/>
                <w:bCs/>
                <w:color w:val="auto"/>
                <w:kern w:val="0"/>
                <w:sz w:val="20"/>
                <w:szCs w:val="20"/>
                <w:lang w:val="pt-BR" w:eastAsia="ar-SA" w:bidi="ar-SA"/>
              </w:rPr>
              <w:t>título</w:t>
            </w:r>
            <w:r>
              <w:rPr>
                <w:rFonts w:cs="Arial narrow" w:ascii="Arial narrow" w:hAnsi="Arial narrow"/>
                <w:b/>
                <w:bCs/>
                <w:sz w:val="20"/>
                <w:szCs w:val="20"/>
                <w:lang w:val="pt-BR"/>
              </w:rPr>
              <w:t xml:space="preserve"> anexo</w:t>
            </w:r>
            <w:bookmarkEnd w:id="0"/>
            <w:r>
              <w:rPr>
                <w:rFonts w:cs="Arial narrow" w:ascii="Arial narrow" w:hAnsi="Arial narrow"/>
                <w:sz w:val="20"/>
                <w:szCs w:val="20"/>
                <w:lang w:val="pt-BR"/>
              </w:rPr>
              <w:t>, em relação a todos os imóveis;</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sz w:val="24"/>
                <w:szCs w:val="24"/>
                <w:lang w:val="pt-BR"/>
              </w:rPr>
            </w:pPr>
            <w:r>
              <w:rPr>
                <w:rFonts w:cs="Arial Narrow" w:ascii="Arial Narrow" w:hAnsi="Arial Narrow"/>
                <w:sz w:val="24"/>
                <w:szCs w:val="24"/>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pPr>
            <w:r>
              <w:rPr>
                <w:rFonts w:cs="Arial narrow" w:ascii="Arial narrow" w:hAnsi="Arial narrow"/>
                <w:b/>
                <w:bCs/>
                <w:sz w:val="20"/>
                <w:szCs w:val="20"/>
                <w:lang w:val="pt-BR"/>
              </w:rPr>
              <w:t>Cindibilidade quando houver mais de um imóvel:</w:t>
            </w:r>
            <w:r>
              <w:rPr>
                <w:rFonts w:cs="Arial narrow" w:ascii="Arial narrow" w:hAnsi="Arial narrow"/>
                <w:sz w:val="20"/>
                <w:szCs w:val="20"/>
                <w:lang w:val="pt-BR"/>
              </w:rPr>
              <w:t xml:space="preserve"> o registro/averbação do </w:t>
            </w:r>
            <w:r>
              <w:rPr>
                <w:rFonts w:eastAsia="Times New Roman" w:cs="Arial narrow" w:ascii="Arial narrow" w:hAnsi="Arial narrow"/>
                <w:color w:val="auto"/>
                <w:kern w:val="0"/>
                <w:sz w:val="20"/>
                <w:szCs w:val="20"/>
                <w:lang w:val="pt-BR" w:eastAsia="ar-SA" w:bidi="ar-SA"/>
              </w:rPr>
              <w:t>título</w:t>
            </w:r>
            <w:r>
              <w:rPr>
                <w:rFonts w:cs="Arial narrow" w:ascii="Arial narrow" w:hAnsi="Arial narrow"/>
                <w:sz w:val="20"/>
                <w:szCs w:val="20"/>
                <w:lang w:val="pt-BR"/>
              </w:rPr>
              <w:t xml:space="preserve"> anexo, com base no princípio da </w:t>
            </w:r>
            <w:r>
              <w:rPr>
                <w:rFonts w:cs="Arial narrow" w:ascii="Arial narrow" w:hAnsi="Arial narrow"/>
                <w:b w:val="false"/>
                <w:bCs w:val="false"/>
                <w:sz w:val="20"/>
                <w:szCs w:val="20"/>
                <w:lang w:val="pt-BR"/>
              </w:rPr>
              <w:t>cindibilidade,</w:t>
            </w:r>
            <w:r>
              <w:rPr>
                <w:rFonts w:cs="Arial narrow" w:ascii="Arial narrow" w:hAnsi="Arial narrow"/>
                <w:b/>
                <w:bCs/>
                <w:sz w:val="20"/>
                <w:szCs w:val="20"/>
                <w:lang w:val="pt-BR"/>
              </w:rPr>
              <w:t xml:space="preserve"> </w:t>
            </w:r>
            <w:r>
              <w:rPr>
                <w:rFonts w:cs="Arial narrow" w:ascii="Arial narrow" w:hAnsi="Arial narrow"/>
                <w:sz w:val="20"/>
                <w:szCs w:val="20"/>
                <w:lang w:val="pt-BR"/>
              </w:rPr>
              <w:t xml:space="preserve">somente em relação </w:t>
            </w:r>
            <w:r>
              <w:rPr>
                <w:rFonts w:eastAsia="Times New Roman" w:cs="Arial narrow" w:ascii="Arial narrow" w:hAnsi="Arial narrow"/>
                <w:color w:val="auto"/>
                <w:kern w:val="0"/>
                <w:sz w:val="20"/>
                <w:szCs w:val="20"/>
                <w:lang w:val="pt-BR" w:eastAsia="ar-SA" w:bidi="ar-SA"/>
              </w:rPr>
              <w:t>a</w:t>
            </w:r>
            <w:r>
              <w:rPr>
                <w:rFonts w:cs="Arial narrow" w:ascii="Arial narrow" w:hAnsi="Arial narrow"/>
                <w:sz w:val="20"/>
                <w:szCs w:val="20"/>
                <w:lang w:val="pt-BR"/>
              </w:rPr>
              <w:t>o(s) imóvel(is) matriculado(s) sob o n(s)º _____________________________________;</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sz w:val="24"/>
                <w:szCs w:val="24"/>
                <w:lang w:val="pt-BR"/>
              </w:rPr>
            </w:pPr>
            <w:r>
              <w:rPr>
                <w:rFonts w:cs="Arial Narrow" w:ascii="Arial Narrow" w:hAnsi="Arial Narrow"/>
                <w:sz w:val="24"/>
                <w:szCs w:val="24"/>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pPr>
            <w:r>
              <w:rPr>
                <w:rFonts w:cs="Arial narrow" w:ascii="Arial narrow" w:hAnsi="Arial narrow"/>
                <w:b/>
                <w:bCs/>
                <w:sz w:val="20"/>
                <w:szCs w:val="20"/>
                <w:lang w:val="pt-BR"/>
              </w:rPr>
              <w:t>Cindibilidade da construção:</w:t>
            </w:r>
            <w:r>
              <w:rPr>
                <w:rFonts w:cs="Arial narrow" w:ascii="Arial narrow" w:hAnsi="Arial narrow"/>
                <w:sz w:val="20"/>
                <w:szCs w:val="20"/>
                <w:lang w:val="pt-BR"/>
              </w:rPr>
              <w:t xml:space="preserve"> o registro/averbação do </w:t>
            </w:r>
            <w:r>
              <w:rPr>
                <w:rFonts w:eastAsia="Times New Roman" w:cs="Arial narrow" w:ascii="Arial narrow" w:hAnsi="Arial narrow"/>
                <w:color w:val="auto"/>
                <w:kern w:val="0"/>
                <w:sz w:val="20"/>
                <w:szCs w:val="20"/>
                <w:lang w:val="pt-BR" w:eastAsia="ar-SA" w:bidi="ar-SA"/>
              </w:rPr>
              <w:t>título</w:t>
            </w:r>
            <w:r>
              <w:rPr>
                <w:rFonts w:cs="Arial narrow" w:ascii="Arial narrow" w:hAnsi="Arial narrow"/>
                <w:sz w:val="20"/>
                <w:szCs w:val="20"/>
                <w:lang w:val="pt-BR"/>
              </w:rPr>
              <w:t xml:space="preserve"> anexo com base na descrição constante da matrícula nº _____________________, pelo princípio da </w:t>
            </w:r>
            <w:r>
              <w:rPr>
                <w:rFonts w:cs="Arial narrow" w:ascii="Arial narrow" w:hAnsi="Arial narrow"/>
                <w:b w:val="false"/>
                <w:bCs w:val="false"/>
                <w:sz w:val="20"/>
                <w:szCs w:val="20"/>
                <w:lang w:val="pt-BR"/>
              </w:rPr>
              <w:t>cindibilidade, sem a prévia averbação da construção mencionada no título (art. 888 do Provimento Conjunto 93/2020/CGJ/TJMG).</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sz w:val="24"/>
                <w:szCs w:val="24"/>
                <w:lang w:val="pt-BR"/>
              </w:rPr>
            </w:pPr>
            <w:r>
              <w:rPr>
                <w:rFonts w:cs="Arial Narrow" w:ascii="Arial Narrow" w:hAnsi="Arial Narrow"/>
                <w:sz w:val="24"/>
                <w:szCs w:val="24"/>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pPr>
            <w:r>
              <w:rPr>
                <w:rFonts w:cs="Arial narrow" w:ascii="Arial narrow" w:hAnsi="Arial narrow"/>
                <w:b/>
                <w:bCs/>
                <w:i w:val="false"/>
                <w:iCs w:val="false"/>
                <w:sz w:val="20"/>
                <w:szCs w:val="20"/>
                <w:u w:val="none"/>
                <w:lang w:val="pt-BR"/>
              </w:rPr>
              <w:t>Abertura de Matrícula autônoma</w:t>
            </w:r>
            <w:r>
              <w:rPr>
                <w:rFonts w:cs="Arial narrow" w:ascii="Arial narrow" w:hAnsi="Arial narrow"/>
                <w:b w:val="false"/>
                <w:bCs w:val="false"/>
                <w:i w:val="false"/>
                <w:iCs w:val="false"/>
                <w:sz w:val="20"/>
                <w:szCs w:val="20"/>
                <w:u w:val="none"/>
                <w:lang w:val="pt-BR"/>
              </w:rPr>
              <w:t xml:space="preserve"> para o imóvel objeto do(a) ______________________________, com área total de _______________, conforme autoriza o art. 778, I, do Provimento Conjunto </w:t>
            </w:r>
            <w:r>
              <w:rPr>
                <w:rFonts w:cs="Arial Narrow" w:ascii="Arial Narrow" w:hAnsi="Arial Narrow"/>
                <w:b w:val="false"/>
                <w:bCs w:val="false"/>
                <w:i w:val="false"/>
                <w:iCs w:val="false"/>
                <w:sz w:val="20"/>
                <w:szCs w:val="20"/>
                <w:u w:val="none"/>
                <w:lang w:val="pt-BR"/>
              </w:rPr>
              <w:t>93/2020/CGJ/TJMG</w:t>
            </w:r>
            <w:r>
              <w:rPr>
                <w:rFonts w:cs="Arial narrow" w:ascii="Arial narrow" w:hAnsi="Arial narrow"/>
                <w:b w:val="false"/>
                <w:bCs w:val="false"/>
                <w:i w:val="false"/>
                <w:iCs w:val="false"/>
                <w:sz w:val="20"/>
                <w:szCs w:val="20"/>
                <w:u w:val="none"/>
                <w:lang w:val="pt-BR"/>
              </w:rPr>
              <w:t>, em razão do mesmo possuir especialidade objetiva e em cumprimento ao princípio da unitariedade da matrícula, nos termos do art. 176 da Lei 6.015/73;</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before="0" w:after="57"/>
              <w:jc w:val="both"/>
              <w:rPr/>
            </w:pPr>
            <w:r>
              <w:rPr>
                <w:rFonts w:cs="Arial Narrow" w:ascii="Arial Narrow" w:hAnsi="Arial Narrow"/>
                <w:sz w:val="20"/>
                <w:szCs w:val="20"/>
                <w:lang w:val="pt-BR"/>
              </w:rPr>
              <w:t xml:space="preserve">Registro do título anexo em conformidade com as novas descrições do imóvel, </w:t>
            </w:r>
            <w:r>
              <w:rPr>
                <w:rFonts w:eastAsia="Times New Roman" w:cs="Arial Narrow" w:ascii="Arial Narrow" w:hAnsi="Arial Narrow"/>
                <w:color w:val="auto"/>
                <w:kern w:val="0"/>
                <w:sz w:val="20"/>
                <w:szCs w:val="20"/>
                <w:lang w:val="pt-BR" w:eastAsia="ar-SA" w:bidi="ar-SA"/>
              </w:rPr>
              <w:t>aplicando-se o</w:t>
            </w:r>
            <w:r>
              <w:rPr>
                <w:rFonts w:cs="Arial Narrow" w:ascii="Arial Narrow" w:hAnsi="Arial Narrow"/>
                <w:sz w:val="20"/>
                <w:szCs w:val="20"/>
                <w:lang w:val="pt-BR"/>
              </w:rPr>
              <w:t xml:space="preserve"> disposto no </w:t>
            </w:r>
            <w:r>
              <w:rPr>
                <w:rFonts w:cs="Arial Narrow" w:ascii="Arial Narrow" w:hAnsi="Arial Narrow"/>
                <w:b/>
                <w:bCs/>
                <w:sz w:val="20"/>
                <w:szCs w:val="20"/>
                <w:lang w:val="pt-BR"/>
              </w:rPr>
              <w:t xml:space="preserve">art. 213, </w:t>
            </w:r>
            <w:r>
              <w:rPr>
                <w:rFonts w:cs="Arial Narrow" w:ascii="Arial Narrow" w:hAnsi="Arial Narrow"/>
                <w:b/>
                <w:bCs/>
                <w:color w:val="000000"/>
                <w:sz w:val="20"/>
                <w:szCs w:val="20"/>
                <w:lang w:val="pt-BR"/>
              </w:rPr>
              <w:t>§</w:t>
            </w:r>
            <w:r>
              <w:rPr>
                <w:rFonts w:cs="Arial Narrow" w:ascii="Arial Narrow" w:hAnsi="Arial Narrow"/>
                <w:b/>
                <w:bCs/>
                <w:sz w:val="20"/>
                <w:szCs w:val="20"/>
                <w:lang w:val="pt-BR"/>
              </w:rPr>
              <w:t>13, da Lei 6.015/73</w:t>
            </w:r>
            <w:r>
              <w:rPr>
                <w:rFonts w:cs="Arial Narrow" w:ascii="Arial Narrow" w:hAnsi="Arial Narrow"/>
                <w:sz w:val="20"/>
                <w:szCs w:val="20"/>
                <w:lang w:val="pt-BR"/>
              </w:rPr>
              <w:t xml:space="preserve">, que prescreve que </w:t>
            </w:r>
            <w:r>
              <w:rPr>
                <w:rFonts w:cs="Arial Narrow" w:ascii="Arial Narrow" w:hAnsi="Arial Narrow"/>
                <w:b w:val="false"/>
                <w:bCs w:val="false"/>
                <w:i/>
                <w:iCs/>
                <w:sz w:val="20"/>
                <w:szCs w:val="20"/>
                <w:lang w:val="pt-BR"/>
              </w:rPr>
              <w:t>“</w:t>
            </w:r>
            <w:r>
              <w:rPr>
                <w:rFonts w:cs="Arial Narrow" w:ascii="Arial Narrow" w:hAnsi="Arial Narrow"/>
                <w:b w:val="false"/>
                <w:bCs w:val="false"/>
                <w:i/>
                <w:iCs/>
                <w:color w:val="000000"/>
                <w:sz w:val="20"/>
                <w:szCs w:val="20"/>
                <w:lang w:val="pt-BR"/>
              </w:rPr>
              <w:t xml:space="preserve">Não havendo dúvida quanto à identificação do imóvel, o </w:t>
            </w:r>
            <w:r>
              <w:rPr>
                <w:rFonts w:cs="Arial Narrow" w:ascii="Arial Narrow" w:hAnsi="Arial Narrow"/>
                <w:b/>
                <w:bCs/>
                <w:i/>
                <w:iCs/>
                <w:color w:val="000000"/>
                <w:sz w:val="20"/>
                <w:szCs w:val="20"/>
                <w:lang w:val="pt-BR"/>
              </w:rPr>
              <w:t>título anterior à retificação</w:t>
            </w:r>
            <w:r>
              <w:rPr>
                <w:rFonts w:cs="Arial Narrow" w:ascii="Arial Narrow" w:hAnsi="Arial Narrow"/>
                <w:b w:val="false"/>
                <w:bCs w:val="false"/>
                <w:i/>
                <w:iCs/>
                <w:color w:val="000000"/>
                <w:sz w:val="20"/>
                <w:szCs w:val="20"/>
                <w:lang w:val="pt-BR"/>
              </w:rPr>
              <w:t xml:space="preserve"> poderá ser levado a registro desde que requerido pelo adquirente, promovendo-se o registro em conformidade com a nova descrição”, </w:t>
            </w:r>
            <w:r>
              <w:rPr>
                <w:rFonts w:cs="Arial Narrow" w:ascii="Arial Narrow" w:hAnsi="Arial Narrow"/>
                <w:color w:val="000000"/>
                <w:sz w:val="20"/>
                <w:szCs w:val="20"/>
                <w:lang w:val="pt-BR"/>
              </w:rPr>
              <w:t xml:space="preserve">nos termos </w:t>
            </w:r>
            <w:r>
              <w:rPr>
                <w:rFonts w:cs="Arial Narrow" w:ascii="Arial Narrow" w:hAnsi="Arial Narrow"/>
                <w:sz w:val="20"/>
                <w:szCs w:val="20"/>
                <w:lang w:val="pt-BR"/>
              </w:rPr>
              <w:t>da nova Matrícula nº ___________________</w:t>
            </w:r>
            <w:r>
              <w:rPr>
                <w:rFonts w:cs="Arial Narrow" w:ascii="Arial Narrow" w:hAnsi="Arial Narrow"/>
                <w:color w:val="000000"/>
                <w:sz w:val="20"/>
                <w:szCs w:val="20"/>
                <w:lang w:val="pt-BR"/>
              </w:rPr>
              <w:t>;</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Default"/>
              <w:tabs>
                <w:tab w:val="left" w:pos="9781" w:leader="none"/>
              </w:tabs>
              <w:spacing w:lineRule="auto" w:line="240" w:before="0" w:after="57"/>
              <w:ind w:left="0" w:right="-11" w:hanging="0"/>
              <w:jc w:val="both"/>
              <w:rPr>
                <w:rFonts w:ascii="Arial Narrow" w:hAnsi="Arial Narrow" w:eastAsia="Times New Roman" w:cs="Arial Narrow"/>
                <w:color w:val="auto"/>
                <w:kern w:val="0"/>
                <w:sz w:val="20"/>
                <w:szCs w:val="20"/>
                <w:lang w:val="pt-BR" w:eastAsia="ar-SA" w:bidi="ar-SA"/>
              </w:rPr>
            </w:pPr>
            <w:r>
              <w:rPr>
                <w:rFonts w:eastAsia="Times New Roman" w:cs="Arial Narrow" w:ascii="Arial Narrow" w:hAnsi="Arial Narrow"/>
                <w:color w:val="auto"/>
                <w:kern w:val="0"/>
                <w:sz w:val="20"/>
                <w:szCs w:val="20"/>
                <w:lang w:val="pt-BR" w:eastAsia="ar-SA" w:bidi="ar-SA"/>
              </w:rPr>
              <w:t xml:space="preserve">O registro do título anexo, </w:t>
            </w:r>
            <w:r>
              <w:rPr>
                <w:rFonts w:eastAsia="Times New Roman" w:cs="Arial Narrow" w:ascii="Arial Narrow" w:hAnsi="Arial Narrow"/>
                <w:b/>
                <w:bCs/>
                <w:color w:val="auto"/>
                <w:kern w:val="0"/>
                <w:sz w:val="20"/>
                <w:szCs w:val="20"/>
                <w:lang w:val="pt-BR" w:eastAsia="ar-SA" w:bidi="ar-SA"/>
              </w:rPr>
              <w:t>convertendo em percentual</w:t>
            </w:r>
            <w:r>
              <w:rPr>
                <w:rFonts w:eastAsia="Times New Roman" w:cs="Arial Narrow" w:ascii="Arial Narrow" w:hAnsi="Arial Narrow"/>
                <w:color w:val="auto"/>
                <w:kern w:val="0"/>
                <w:sz w:val="20"/>
                <w:szCs w:val="20"/>
                <w:lang w:val="pt-BR" w:eastAsia="ar-SA" w:bidi="ar-SA"/>
              </w:rPr>
              <w:t xml:space="preserve"> a menção à titularidade de imóveis com base em valores e quantidade de área não localizada dentro de um todo maior, nos termos do art. 784 § 1º do Provimento Conjunto 93/2020/CGJ/TJMG.</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Default"/>
              <w:tabs>
                <w:tab w:val="left" w:pos="9781" w:leader="none"/>
              </w:tabs>
              <w:spacing w:lineRule="auto" w:line="240" w:before="0" w:after="57"/>
              <w:ind w:left="0" w:right="-11" w:hanging="0"/>
              <w:jc w:val="both"/>
              <w:rPr/>
            </w:pPr>
            <w:r>
              <w:rPr>
                <w:rFonts w:cs="Arial narrow" w:ascii="Arial narrow" w:hAnsi="Arial narrow"/>
                <w:b w:val="false"/>
                <w:bCs w:val="false"/>
                <w:color w:val="000000"/>
                <w:sz w:val="20"/>
                <w:szCs w:val="20"/>
                <w:u w:val="none"/>
              </w:rPr>
              <w:t xml:space="preserve">O </w:t>
            </w:r>
            <w:r>
              <w:rPr>
                <w:rFonts w:cs="Arial narrow" w:ascii="Arial narrow" w:hAnsi="Arial narrow"/>
                <w:b/>
                <w:bCs/>
                <w:color w:val="000000"/>
                <w:sz w:val="20"/>
                <w:szCs w:val="20"/>
                <w:u w:val="none"/>
              </w:rPr>
              <w:t>cancelamento</w:t>
            </w:r>
            <w:r>
              <w:rPr>
                <w:rFonts w:cs="Arial narrow" w:ascii="Arial narrow" w:hAnsi="Arial narrow"/>
                <w:b w:val="false"/>
                <w:bCs w:val="false"/>
                <w:sz w:val="20"/>
                <w:szCs w:val="20"/>
                <w:u w:val="none"/>
              </w:rPr>
              <w:t xml:space="preserve"> do(s) registro(s)/averbação(ões) n°(s) _______________________________ da referida matrícula ___________, de acordo com os documentos anexos;</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Default"/>
              <w:tabs>
                <w:tab w:val="left" w:pos="9781" w:leader="none"/>
              </w:tabs>
              <w:spacing w:lineRule="auto" w:line="240" w:before="0" w:after="57"/>
              <w:ind w:left="0" w:right="-11" w:hanging="0"/>
              <w:jc w:val="both"/>
              <w:rPr/>
            </w:pPr>
            <w:r>
              <w:rPr>
                <w:rFonts w:cs="Arial narrow" w:ascii="Arial narrow" w:hAnsi="Arial narrow"/>
                <w:b w:val="false"/>
                <w:bCs w:val="false"/>
                <w:color w:val="000000"/>
                <w:sz w:val="20"/>
                <w:szCs w:val="20"/>
                <w:u w:val="none"/>
              </w:rPr>
              <w:t xml:space="preserve">A </w:t>
            </w:r>
            <w:r>
              <w:rPr>
                <w:rFonts w:cs="Arial narrow" w:ascii="Arial narrow" w:hAnsi="Arial narrow"/>
                <w:b/>
                <w:bCs/>
                <w:color w:val="000000"/>
                <w:sz w:val="20"/>
                <w:szCs w:val="20"/>
                <w:u w:val="none"/>
              </w:rPr>
              <w:t>averbação</w:t>
            </w:r>
            <w:r>
              <w:rPr>
                <w:rFonts w:cs="Arial narrow" w:ascii="Arial narrow" w:hAnsi="Arial narrow"/>
                <w:b w:val="false"/>
                <w:bCs w:val="false"/>
                <w:sz w:val="20"/>
                <w:szCs w:val="20"/>
                <w:u w:val="none"/>
              </w:rPr>
              <w:t xml:space="preserve"> da admissão da ação de execução (averbação premonitória), de acordo com os documentos anexos;</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Default"/>
              <w:tabs>
                <w:tab w:val="left" w:pos="9781" w:leader="none"/>
              </w:tabs>
              <w:spacing w:lineRule="auto" w:line="240" w:before="0" w:after="57"/>
              <w:ind w:left="0" w:right="-11" w:hanging="0"/>
              <w:jc w:val="both"/>
              <w:rPr/>
            </w:pPr>
            <w:r>
              <w:rPr>
                <w:rFonts w:cs="Arial narrow" w:ascii="Arial narrow" w:hAnsi="Arial narrow"/>
                <w:b w:val="false"/>
                <w:bCs w:val="false"/>
                <w:color w:val="000000"/>
                <w:sz w:val="20"/>
                <w:szCs w:val="20"/>
                <w:u w:val="none"/>
              </w:rPr>
              <w:t xml:space="preserve">A </w:t>
            </w:r>
            <w:r>
              <w:rPr>
                <w:rFonts w:cs="Arial narrow" w:ascii="Arial narrow" w:hAnsi="Arial narrow"/>
                <w:b/>
                <w:bCs/>
                <w:color w:val="000000"/>
                <w:sz w:val="20"/>
                <w:szCs w:val="20"/>
                <w:u w:val="none"/>
              </w:rPr>
              <w:t>averbação</w:t>
            </w:r>
            <w:r>
              <w:rPr>
                <w:rFonts w:cs="Arial narrow" w:ascii="Arial narrow" w:hAnsi="Arial narrow"/>
                <w:b w:val="false"/>
                <w:bCs w:val="false"/>
                <w:color w:val="000000"/>
                <w:sz w:val="20"/>
                <w:szCs w:val="20"/>
                <w:u w:val="none"/>
              </w:rPr>
              <w:t xml:space="preserve"> </w:t>
            </w:r>
            <w:r>
              <w:rPr>
                <w:rFonts w:cs="Arial narrow" w:ascii="Arial narrow" w:hAnsi="Arial narrow"/>
                <w:b w:val="false"/>
                <w:bCs w:val="false"/>
                <w:sz w:val="20"/>
                <w:szCs w:val="20"/>
                <w:u w:val="none"/>
              </w:rPr>
              <w:t xml:space="preserve">de ordens judiciais nos termos do </w:t>
            </w:r>
            <w:r>
              <w:rPr/>
              <w:t>ar</w:t>
            </w:r>
            <w:r>
              <w:rPr>
                <w:rFonts w:eastAsia="Times New Roman" w:cs="Arial narrow" w:ascii="Arial narrow" w:hAnsi="Arial narrow"/>
                <w:b w:val="false"/>
                <w:bCs w:val="false"/>
                <w:color w:val="000000"/>
                <w:kern w:val="0"/>
                <w:sz w:val="20"/>
                <w:szCs w:val="20"/>
                <w:u w:val="none"/>
                <w:lang w:val="pt-BR" w:eastAsia="pt-BR" w:bidi="ar-SA"/>
              </w:rPr>
              <w:t xml:space="preserve">ts. 54, IV, e 56 da Lei 13.097/15. </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Default"/>
              <w:tabs>
                <w:tab w:val="left" w:pos="9781" w:leader="none"/>
              </w:tabs>
              <w:spacing w:lineRule="auto" w:line="240" w:before="0" w:after="57"/>
              <w:ind w:left="0" w:right="-11" w:hanging="0"/>
              <w:jc w:val="both"/>
              <w:rPr/>
            </w:pPr>
            <w:bookmarkStart w:id="1" w:name="__DdeLink__6577_4064525616"/>
            <w:r>
              <w:rPr>
                <w:rFonts w:cs="Arial narrow" w:ascii="Arial narrow" w:hAnsi="Arial narrow"/>
                <w:b w:val="false"/>
                <w:bCs w:val="false"/>
                <w:color w:val="000000"/>
                <w:sz w:val="20"/>
                <w:szCs w:val="20"/>
                <w:u w:val="none"/>
              </w:rPr>
              <w:t>A</w:t>
            </w:r>
            <w:r>
              <w:rPr>
                <w:rFonts w:cs="Arial narrow" w:ascii="Arial narrow" w:hAnsi="Arial narrow"/>
                <w:b w:val="false"/>
                <w:bCs w:val="false"/>
                <w:sz w:val="20"/>
                <w:szCs w:val="20"/>
                <w:u w:val="none"/>
              </w:rPr>
              <w:t xml:space="preserve"> </w:t>
            </w:r>
            <w:r>
              <w:rPr>
                <w:rFonts w:cs="Arial narrow" w:ascii="Arial narrow" w:hAnsi="Arial narrow"/>
                <w:b/>
                <w:bCs/>
                <w:sz w:val="20"/>
                <w:szCs w:val="20"/>
                <w:u w:val="none"/>
              </w:rPr>
              <w:t>restauração</w:t>
            </w:r>
            <w:r>
              <w:rPr>
                <w:rFonts w:cs="Arial narrow" w:ascii="Arial narrow" w:hAnsi="Arial narrow"/>
                <w:b w:val="false"/>
                <w:bCs w:val="false"/>
                <w:sz w:val="20"/>
                <w:szCs w:val="20"/>
                <w:u w:val="none"/>
              </w:rPr>
              <w:t xml:space="preserve"> da(s) referida(s) matrícula(s) e/ou do(s) registro(s) n°(s) __________________________, de acordo com os documentos anexos;</w:t>
            </w:r>
            <w:bookmarkEnd w:id="1"/>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Default"/>
              <w:tabs>
                <w:tab w:val="left" w:pos="9781" w:leader="none"/>
              </w:tabs>
              <w:spacing w:lineRule="auto" w:line="240" w:before="0" w:after="57"/>
              <w:ind w:left="0" w:right="-11" w:hanging="0"/>
              <w:jc w:val="both"/>
              <w:rPr/>
            </w:pPr>
            <w:r>
              <w:rPr>
                <w:rFonts w:cs="Arial narrow" w:ascii="Arial narrow" w:hAnsi="Arial narrow"/>
                <w:b w:val="false"/>
                <w:bCs w:val="false"/>
                <w:color w:val="000000"/>
                <w:sz w:val="20"/>
                <w:szCs w:val="20"/>
                <w:u w:val="none"/>
              </w:rPr>
              <w:t xml:space="preserve">O </w:t>
            </w:r>
            <w:r>
              <w:rPr>
                <w:rFonts w:cs="Arial narrow" w:ascii="Arial narrow" w:hAnsi="Arial narrow"/>
                <w:b/>
                <w:bCs/>
                <w:color w:val="000000"/>
                <w:sz w:val="20"/>
                <w:szCs w:val="20"/>
                <w:u w:val="none"/>
              </w:rPr>
              <w:t>saneamento</w:t>
            </w:r>
            <w:r>
              <w:rPr>
                <w:rFonts w:cs="Arial narrow" w:ascii="Arial narrow" w:hAnsi="Arial narrow"/>
                <w:b w:val="false"/>
                <w:bCs w:val="false"/>
                <w:sz w:val="20"/>
                <w:szCs w:val="20"/>
                <w:u w:val="none"/>
              </w:rPr>
              <w:t xml:space="preserve"> da(s) referida(s) matrícula(s) e da(s) matrículas(s) n°(s) __________________________________, de acordo com os documentos anexos;</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pPr>
            <w:r>
              <w:rPr>
                <w:rFonts w:eastAsia="Times New Roman" w:cs="Arial narrow" w:ascii="Arial narrow" w:hAnsi="Arial narrow"/>
                <w:color w:val="auto"/>
                <w:kern w:val="0"/>
                <w:sz w:val="20"/>
                <w:szCs w:val="20"/>
                <w:lang w:val="pt-BR" w:eastAsia="ar-SA" w:bidi="ar-SA"/>
              </w:rPr>
              <w:t>Outr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rFonts w:ascii="Arial Narrow" w:hAnsi="Arial Narrow" w:cs="Arial Narrow"/>
                <w:sz w:val="20"/>
                <w:szCs w:val="20"/>
                <w:lang w:val="pt-BR"/>
              </w:rPr>
            </w:pPr>
            <w:r>
              <w:rPr>
                <w:rFonts w:cs="Arial Narrow" w:ascii="Arial Narrow" w:hAnsi="Arial Narrow"/>
                <w:sz w:val="20"/>
                <w:szCs w:val="20"/>
                <w:lang w:val="pt-BR"/>
              </w:rPr>
              <w:t>Requer e autoriza, ainda, todas as demais averbações julgadas necessárias, de inclusão, retificação ou atualização de dados, de natureza objetiva (referentes ao imóvel) ou subjetiva (referentes aos proprietários), nas matrículas acima ou em quaisquer outras e a abertura de matrícula.</w:t>
            </w:r>
          </w:p>
        </w:tc>
      </w:tr>
      <w:tr>
        <w:trPr/>
        <w:tc>
          <w:tcPr>
            <w:tcW w:w="675" w:type="dxa"/>
            <w:tcBorders>
              <w:top w:val="single" w:sz="2" w:space="0" w:color="000000"/>
              <w:left w:val="single" w:sz="2" w:space="0" w:color="000000"/>
              <w:bottom w:val="single" w:sz="2" w:space="0" w:color="000000"/>
              <w:insideH w:val="single" w:sz="2" w:space="0" w:color="000000"/>
            </w:tcBorders>
            <w:shd w:fill="CCCCCC" w:val="clear"/>
          </w:tcPr>
          <w:p>
            <w:pPr>
              <w:pStyle w:val="Normal"/>
              <w:tabs>
                <w:tab w:val="left" w:pos="2340" w:leader="none"/>
              </w:tabs>
              <w:spacing w:lineRule="auto" w:line="276"/>
              <w:jc w:val="center"/>
              <w:rPr>
                <w:rFonts w:ascii="Arial Narrow" w:hAnsi="Arial Narrow" w:cs="Arial Narrow"/>
                <w:b/>
                <w:b/>
                <w:bCs/>
                <w:sz w:val="16"/>
                <w:szCs w:val="16"/>
                <w:lang w:val="pt-BR"/>
              </w:rPr>
            </w:pPr>
            <w:r>
              <w:rPr>
                <w:rFonts w:cs="Arial Narrow" w:ascii="Arial Narrow" w:hAnsi="Arial Narrow"/>
                <w:b/>
                <w:bCs/>
                <w:sz w:val="16"/>
                <w:szCs w:val="16"/>
                <w:lang w:val="pt-BR"/>
              </w:rPr>
              <w:t>Opção</w:t>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CCCCCC" w:val="clear"/>
          </w:tcPr>
          <w:p>
            <w:pPr>
              <w:pStyle w:val="Normal"/>
              <w:tabs>
                <w:tab w:val="left" w:pos="2340" w:leader="none"/>
              </w:tabs>
              <w:spacing w:lineRule="auto" w:line="276"/>
              <w:jc w:val="center"/>
              <w:rPr>
                <w:rFonts w:ascii="Arial Narrow" w:hAnsi="Arial Narrow" w:cs="Arial Narrow"/>
                <w:b/>
                <w:b/>
                <w:bCs/>
                <w:lang w:val="pt-BR" w:eastAsia="ar-SA" w:bidi="ar-SA"/>
              </w:rPr>
            </w:pPr>
            <w:r>
              <w:rPr>
                <w:rFonts w:cs="Arial Narrow" w:ascii="Arial Narrow" w:hAnsi="Arial Narrow"/>
                <w:b/>
                <w:bCs/>
                <w:lang w:val="pt-BR" w:eastAsia="ar-SA" w:bidi="ar-SA"/>
              </w:rPr>
              <w:t>Declarações</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pPr>
            <w:r>
              <w:rPr>
                <w:rFonts w:cs="Arial Narrow" w:ascii="Arial Narrow" w:hAnsi="Arial Narrow"/>
                <w:sz w:val="20"/>
                <w:szCs w:val="20"/>
                <w:lang w:val="pt-BR"/>
              </w:rPr>
              <w:t xml:space="preserve">Declara, </w:t>
            </w:r>
            <w:r>
              <w:rPr>
                <w:rFonts w:cs="Arial Narrow" w:ascii="Arial Narrow" w:hAnsi="Arial Narrow"/>
                <w:sz w:val="20"/>
                <w:szCs w:val="20"/>
                <w:u w:val="single"/>
                <w:lang w:val="pt-BR"/>
              </w:rPr>
              <w:t>sob pena de responsabilidade civil e criminal</w:t>
            </w:r>
            <w:r>
              <w:rPr>
                <w:rFonts w:cs="Arial Narrow" w:ascii="Arial Narrow" w:hAnsi="Arial Narrow"/>
                <w:sz w:val="20"/>
                <w:szCs w:val="20"/>
                <w:lang w:val="pt-BR"/>
              </w:rPr>
              <w:t>, que atua</w:t>
            </w:r>
            <w:r>
              <w:rPr>
                <w:rFonts w:eastAsia="Times New Roman" w:cs="Arial Narrow" w:ascii="Arial Narrow" w:hAnsi="Arial Narrow"/>
                <w:color w:val="auto"/>
                <w:kern w:val="0"/>
                <w:sz w:val="20"/>
                <w:szCs w:val="20"/>
                <w:lang w:val="pt-BR" w:eastAsia="ar-SA" w:bidi="ar-SA"/>
              </w:rPr>
              <w:t xml:space="preserve"> neste ato por </w:t>
            </w:r>
            <w:r>
              <w:rPr>
                <w:rFonts w:eastAsia="Times New Roman" w:cs="Arial Narrow" w:ascii="Arial Narrow" w:hAnsi="Arial Narrow"/>
                <w:b/>
                <w:bCs/>
                <w:color w:val="auto"/>
                <w:kern w:val="0"/>
                <w:sz w:val="20"/>
                <w:szCs w:val="20"/>
                <w:lang w:val="pt-BR" w:eastAsia="ar-SA" w:bidi="ar-SA"/>
              </w:rPr>
              <w:t>procuração</w:t>
            </w:r>
            <w:r>
              <w:rPr>
                <w:rFonts w:eastAsia="Times New Roman" w:cs="Arial Narrow" w:ascii="Arial Narrow" w:hAnsi="Arial Narrow"/>
                <w:color w:val="auto"/>
                <w:kern w:val="0"/>
                <w:sz w:val="20"/>
                <w:szCs w:val="20"/>
                <w:lang w:val="pt-BR" w:eastAsia="ar-SA" w:bidi="ar-SA"/>
              </w:rPr>
              <w:t xml:space="preserve"> outorgada pela parte interessada, </w:t>
            </w:r>
            <w:r>
              <w:rPr>
                <w:rFonts w:cs="Arial Narrow" w:ascii="Arial Narrow" w:hAnsi="Arial Narrow"/>
                <w:i w:val="false"/>
                <w:iCs w:val="false"/>
                <w:sz w:val="20"/>
                <w:szCs w:val="20"/>
                <w:u w:val="none"/>
                <w:lang w:val="pt-BR"/>
              </w:rPr>
              <w:t xml:space="preserve">conforme original/cópia autenticada da procuração em anexo, da qual consta a sua qualificação completa e a do(a) </w:t>
            </w:r>
            <w:r>
              <w:rPr>
                <w:rFonts w:eastAsia="Times New Roman" w:cs="Arial Narrow" w:ascii="Arial Narrow" w:hAnsi="Arial Narrow"/>
                <w:i w:val="false"/>
                <w:iCs w:val="false"/>
                <w:color w:val="auto"/>
                <w:kern w:val="0"/>
                <w:sz w:val="20"/>
                <w:szCs w:val="20"/>
                <w:u w:val="none"/>
                <w:lang w:val="pt-BR" w:eastAsia="ar-SA" w:bidi="ar-SA"/>
              </w:rPr>
              <w:t>outorgante;</w:t>
            </w:r>
          </w:p>
        </w:tc>
      </w:tr>
      <w:tr>
        <w:trPr>
          <w:trHeight w:val="963" w:hRule="atLeast"/>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pPr>
            <w:bookmarkStart w:id="2" w:name="__DdeLink__2236_969195650"/>
            <w:r>
              <w:rPr>
                <w:rFonts w:cs="Arial Narrow" w:ascii="Arial Narrow" w:hAnsi="Arial Narrow"/>
                <w:sz w:val="20"/>
                <w:szCs w:val="20"/>
                <w:lang w:val="pt-BR" w:bidi="ar-SA"/>
              </w:rPr>
              <w:t xml:space="preserve">Declara, </w:t>
            </w:r>
            <w:r>
              <w:rPr>
                <w:rFonts w:cs="Arial Narrow" w:ascii="Arial Narrow" w:hAnsi="Arial Narrow"/>
                <w:sz w:val="20"/>
                <w:szCs w:val="20"/>
                <w:u w:val="single"/>
                <w:lang w:val="pt-BR" w:bidi="ar-SA"/>
              </w:rPr>
              <w:t>sob pena de responsabilidade civil e criminal</w:t>
            </w:r>
            <w:r>
              <w:rPr>
                <w:rFonts w:cs="Arial Narrow" w:ascii="Arial Narrow" w:hAnsi="Arial Narrow"/>
                <w:sz w:val="20"/>
                <w:szCs w:val="20"/>
                <w:lang w:val="pt-BR" w:bidi="ar-SA"/>
              </w:rPr>
              <w:t>, que atua</w:t>
            </w:r>
            <w:r>
              <w:rPr>
                <w:rFonts w:eastAsia="Times New Roman" w:cs="Arial Narrow" w:ascii="Arial Narrow" w:hAnsi="Arial Narrow"/>
                <w:color w:val="auto"/>
                <w:kern w:val="0"/>
                <w:sz w:val="20"/>
                <w:szCs w:val="20"/>
                <w:lang w:val="pt-BR" w:eastAsia="ar-SA" w:bidi="ar-SA"/>
              </w:rPr>
              <w:t xml:space="preserve"> neste ato na qualidade de __________________________________________, </w:t>
            </w:r>
            <w:r>
              <w:rPr>
                <w:rFonts w:eastAsia="Times New Roman" w:cs="Arial Narrow" w:ascii="Arial Narrow" w:hAnsi="Arial Narrow"/>
                <w:b/>
                <w:bCs/>
                <w:color w:val="auto"/>
                <w:kern w:val="0"/>
                <w:sz w:val="20"/>
                <w:szCs w:val="20"/>
                <w:lang w:val="pt-BR" w:eastAsia="ar-SA" w:bidi="ar-SA"/>
              </w:rPr>
              <w:t>representando a pessoa jurídica</w:t>
            </w:r>
            <w:r>
              <w:rPr>
                <w:rFonts w:eastAsia="Times New Roman" w:cs="Arial Narrow" w:ascii="Arial Narrow" w:hAnsi="Arial Narrow"/>
                <w:color w:val="auto"/>
                <w:kern w:val="0"/>
                <w:sz w:val="20"/>
                <w:szCs w:val="20"/>
                <w:lang w:val="pt-BR" w:eastAsia="ar-SA" w:bidi="ar-SA"/>
              </w:rPr>
              <w:t xml:space="preserve"> denominada _______________________________________________________________________________, inscrita no CNPJ n° _____________________________________________________________, com sede na _________________________________________________________________, </w:t>
            </w:r>
            <w:r>
              <w:rPr>
                <w:rFonts w:cs="Arial Narrow" w:ascii="Arial Narrow" w:hAnsi="Arial Narrow"/>
                <w:i w:val="false"/>
                <w:iCs w:val="false"/>
                <w:sz w:val="20"/>
                <w:szCs w:val="20"/>
                <w:u w:val="none"/>
                <w:lang w:val="pt-BR" w:bidi="ar-SA"/>
              </w:rPr>
              <w:t xml:space="preserve">conforme </w:t>
            </w:r>
            <w:r>
              <w:rPr>
                <w:rFonts w:eastAsia="Times New Roman" w:cs="Arial Narrow" w:ascii="Arial Narrow" w:hAnsi="Arial Narrow"/>
                <w:i w:val="false"/>
                <w:iCs w:val="false"/>
                <w:color w:val="auto"/>
                <w:kern w:val="0"/>
                <w:sz w:val="20"/>
                <w:szCs w:val="20"/>
                <w:u w:val="none"/>
                <w:lang w:val="pt-BR" w:eastAsia="ar-SA" w:bidi="ar-SA"/>
              </w:rPr>
              <w:t>documentos e</w:t>
            </w:r>
            <w:r>
              <w:rPr>
                <w:rFonts w:cs="Arial Narrow" w:ascii="Arial Narrow" w:hAnsi="Arial Narrow"/>
                <w:i w:val="false"/>
                <w:iCs w:val="false"/>
                <w:sz w:val="20"/>
                <w:szCs w:val="20"/>
                <w:u w:val="none"/>
                <w:lang w:val="pt-BR" w:bidi="ar-SA"/>
              </w:rPr>
              <w:t>m anexo</w:t>
            </w:r>
            <w:r>
              <w:rPr>
                <w:rFonts w:eastAsia="Times New Roman" w:cs="Arial Narrow" w:ascii="Arial Narrow" w:hAnsi="Arial Narrow"/>
                <w:i w:val="false"/>
                <w:iCs w:val="false"/>
                <w:color w:val="auto"/>
                <w:kern w:val="0"/>
                <w:sz w:val="20"/>
                <w:szCs w:val="20"/>
                <w:u w:val="none"/>
                <w:lang w:val="pt-BR" w:eastAsia="ar-SA" w:bidi="ar-SA"/>
              </w:rPr>
              <w:t>;</w:t>
            </w:r>
            <w:bookmarkEnd w:id="2"/>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tabs>
                <w:tab w:val="left" w:pos="2340" w:leader="none"/>
              </w:tabs>
              <w:suppressAutoHyphens w:val="true"/>
              <w:bidi w:val="0"/>
              <w:spacing w:lineRule="auto" w:line="240" w:before="0" w:after="57"/>
              <w:ind w:left="0" w:right="0" w:hanging="0"/>
              <w:jc w:val="both"/>
              <w:rPr/>
            </w:pPr>
            <w:r>
              <w:rPr>
                <w:rFonts w:cs="Arial narrow" w:ascii="Arial narrow" w:hAnsi="Arial narrow"/>
                <w:b/>
                <w:bCs/>
                <w:i w:val="false"/>
                <w:iCs w:val="false"/>
                <w:sz w:val="20"/>
                <w:szCs w:val="20"/>
                <w:lang w:val="pt-BR"/>
              </w:rPr>
              <w:t>Dispensa CND/INSS pessoa física:</w:t>
            </w:r>
            <w:r>
              <w:rPr>
                <w:rFonts w:cs="Arial narrow" w:ascii="Arial narrow" w:hAnsi="Arial narrow"/>
                <w:i w:val="false"/>
                <w:iCs w:val="false"/>
                <w:sz w:val="20"/>
                <w:szCs w:val="20"/>
                <w:lang w:val="pt-BR"/>
              </w:rPr>
              <w:t xml:space="preserve"> Declara, </w:t>
            </w:r>
            <w:r>
              <w:rPr>
                <w:rFonts w:cs="Arial narrow" w:ascii="Arial narrow" w:hAnsi="Arial narrow"/>
                <w:i w:val="false"/>
                <w:iCs w:val="false"/>
                <w:sz w:val="20"/>
                <w:szCs w:val="20"/>
                <w:u w:val="single"/>
                <w:lang w:val="pt-BR"/>
              </w:rPr>
              <w:t>sob pena de responsabilidade civil e criminal</w:t>
            </w:r>
            <w:r>
              <w:rPr>
                <w:rFonts w:cs="Arial narrow" w:ascii="Arial narrow" w:hAnsi="Arial narrow"/>
                <w:i w:val="false"/>
                <w:iCs w:val="false"/>
                <w:sz w:val="20"/>
                <w:szCs w:val="20"/>
                <w:lang w:val="pt-BR"/>
              </w:rPr>
              <w:t>,</w:t>
            </w:r>
            <w:r>
              <w:rPr>
                <w:rFonts w:cs="Arial narrow" w:ascii="Arial narrow" w:hAnsi="Arial narrow"/>
                <w:b/>
                <w:bCs/>
                <w:i w:val="false"/>
                <w:iCs w:val="false"/>
                <w:sz w:val="20"/>
                <w:szCs w:val="20"/>
                <w:lang w:val="pt-BR"/>
              </w:rPr>
              <w:t xml:space="preserve"> </w:t>
            </w:r>
            <w:r>
              <w:rPr>
                <w:rFonts w:cs="Arial narrow" w:ascii="Arial narrow" w:hAnsi="Arial narrow"/>
                <w:b/>
                <w:bCs/>
                <w:i w:val="false"/>
                <w:iCs w:val="false"/>
                <w:sz w:val="20"/>
                <w:szCs w:val="20"/>
                <w:u w:val="none"/>
                <w:lang w:val="pt-BR"/>
              </w:rPr>
              <w:t>não</w:t>
            </w:r>
            <w:r>
              <w:rPr>
                <w:rFonts w:cs="Arial narrow" w:ascii="Arial narrow" w:hAnsi="Arial narrow"/>
                <w:b/>
                <w:bCs/>
                <w:i w:val="false"/>
                <w:iCs w:val="false"/>
                <w:sz w:val="20"/>
                <w:szCs w:val="20"/>
                <w:lang w:val="pt-BR"/>
              </w:rPr>
              <w:t xml:space="preserve"> </w:t>
            </w:r>
            <w:r>
              <w:rPr>
                <w:rFonts w:cs="Arial narrow" w:ascii="Arial narrow" w:hAnsi="Arial narrow"/>
                <w:i w:val="false"/>
                <w:iCs w:val="false"/>
                <w:sz w:val="20"/>
                <w:szCs w:val="20"/>
                <w:lang w:val="pt-BR"/>
              </w:rPr>
              <w:t>ser contribuinte obrigatório da Previdência Social, estando, portanto,</w:t>
            </w:r>
            <w:r>
              <w:rPr>
                <w:rFonts w:cs="Arial narrow" w:ascii="Arial narrow" w:hAnsi="Arial narrow"/>
                <w:b w:val="false"/>
                <w:bCs w:val="false"/>
                <w:i w:val="false"/>
                <w:iCs w:val="false"/>
                <w:sz w:val="20"/>
                <w:szCs w:val="20"/>
                <w:lang w:val="pt-BR"/>
              </w:rPr>
              <w:t xml:space="preserve"> dispensado d</w:t>
            </w:r>
            <w:r>
              <w:rPr>
                <w:rFonts w:cs="Arial narrow" w:ascii="Arial narrow" w:hAnsi="Arial narrow"/>
                <w:i w:val="false"/>
                <w:iCs w:val="false"/>
                <w:sz w:val="20"/>
                <w:szCs w:val="20"/>
                <w:lang w:val="pt-BR"/>
              </w:rPr>
              <w:t>e apresentar a certidão negativa de débitos relativos às contribuições previdenciárias e às de terceiros e a conjunta negativa de débitos relativos aos tributos federais e à dívida ativa da União.</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tabs>
                <w:tab w:val="left" w:pos="2340" w:leader="none"/>
              </w:tabs>
              <w:suppressAutoHyphens w:val="true"/>
              <w:bidi w:val="0"/>
              <w:spacing w:lineRule="auto" w:line="240" w:before="0" w:after="57"/>
              <w:ind w:left="0" w:right="0" w:hanging="0"/>
              <w:jc w:val="both"/>
              <w:rPr/>
            </w:pPr>
            <w:r>
              <w:rPr>
                <w:rFonts w:cs="Arial Narrow" w:ascii="Arial Narrow" w:hAnsi="Arial Narrow"/>
                <w:b/>
                <w:bCs/>
                <w:sz w:val="20"/>
                <w:szCs w:val="20"/>
                <w:lang w:val="pt-BR"/>
              </w:rPr>
              <w:t>Dispensa CND/INSS pessoa jurídica:</w:t>
            </w:r>
            <w:r>
              <w:rPr>
                <w:rFonts w:cs="Arial Narrow" w:ascii="Arial Narrow" w:hAnsi="Arial Narrow"/>
                <w:sz w:val="20"/>
                <w:szCs w:val="20"/>
                <w:lang w:val="pt-BR"/>
              </w:rPr>
              <w:t xml:space="preserve"> Declara, como representante da pessoa jurídica, que a mesma explora exclusivamente atividade de compra e venda ou locação de imóveis, desmembramento ou loteamento de terreno, incorporação imobiliária ou construção de imóveis destinados à venda, e que o objeto da translação ou oneração está contabilmente lançado no ativo circulante e não consta nem nunca constou do ativo permanente da empresa, estando, portanto, dispensado de apresentar a certidão negativa de débitos relativos às contribuições previdenciárias e de terceiros e a conjunta negativa de débitos relativos aos tributos federais e à dívida ativa da União.</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tabs>
                <w:tab w:val="left" w:pos="2340" w:leader="none"/>
              </w:tabs>
              <w:suppressAutoHyphens w:val="true"/>
              <w:bidi w:val="0"/>
              <w:spacing w:lineRule="auto" w:line="240" w:before="0" w:after="57"/>
              <w:ind w:left="0" w:right="0" w:hanging="0"/>
              <w:jc w:val="both"/>
              <w:rPr/>
            </w:pPr>
            <w:r>
              <w:rPr>
                <w:rFonts w:cs="Arial narrow" w:ascii="Arial narrow" w:hAnsi="Arial narrow"/>
                <w:b/>
                <w:bCs/>
                <w:i w:val="false"/>
                <w:iCs w:val="false"/>
                <w:sz w:val="20"/>
                <w:szCs w:val="20"/>
                <w:u w:val="none"/>
                <w:lang w:val="pt-BR" w:eastAsia="en-US" w:bidi="ar-SA"/>
              </w:rPr>
              <w:t xml:space="preserve">CND/INSS positiva: </w:t>
            </w:r>
            <w:r>
              <w:rPr>
                <w:rFonts w:cs="Arial narrow" w:ascii="Arial narrow" w:hAnsi="Arial narrow"/>
                <w:b w:val="false"/>
                <w:bCs w:val="false"/>
                <w:i w:val="false"/>
                <w:iCs w:val="false"/>
                <w:sz w:val="20"/>
                <w:szCs w:val="20"/>
                <w:u w:val="none"/>
                <w:lang w:val="pt-BR" w:eastAsia="en-US" w:bidi="ar-SA"/>
              </w:rPr>
              <w:t xml:space="preserve">Declara, </w:t>
            </w:r>
            <w:r>
              <w:rPr>
                <w:rFonts w:cs="Arial narrow" w:ascii="Arial narrow" w:hAnsi="Arial narrow"/>
                <w:b w:val="false"/>
                <w:bCs w:val="false"/>
                <w:i w:val="false"/>
                <w:iCs w:val="false"/>
                <w:sz w:val="20"/>
                <w:szCs w:val="20"/>
                <w:u w:val="single"/>
                <w:lang w:val="pt-BR" w:eastAsia="en-US" w:bidi="ar-SA"/>
              </w:rPr>
              <w:t>na condição de adquirente do imóvel</w:t>
            </w:r>
            <w:r>
              <w:rPr>
                <w:rFonts w:cs="Arial narrow" w:ascii="Arial narrow" w:hAnsi="Arial narrow"/>
                <w:b w:val="false"/>
                <w:bCs w:val="false"/>
                <w:i w:val="false"/>
                <w:iCs w:val="false"/>
                <w:sz w:val="20"/>
                <w:szCs w:val="20"/>
                <w:u w:val="none"/>
                <w:lang w:val="pt-BR" w:eastAsia="en-US" w:bidi="ar-SA"/>
              </w:rPr>
              <w:t>,</w:t>
            </w:r>
            <w:r>
              <w:rPr>
                <w:rFonts w:cs="Arial Narrow" w:ascii="Arial Narrow" w:hAnsi="Arial Narrow"/>
                <w:b w:val="false"/>
                <w:bCs w:val="false"/>
                <w:sz w:val="20"/>
                <w:szCs w:val="20"/>
                <w:u w:val="none"/>
                <w:lang w:val="pt-BR" w:eastAsia="en-US" w:bidi="ar-SA"/>
              </w:rPr>
              <w:t xml:space="preserve"> que está ciente de que a CND/INSS apresentada em nome do transmitente</w:t>
            </w:r>
            <w:r>
              <w:rPr>
                <w:rFonts w:cs="Arial narrow" w:ascii="Arial narrow" w:hAnsi="Arial narrow"/>
                <w:b w:val="false"/>
                <w:bCs w:val="false"/>
                <w:sz w:val="20"/>
                <w:szCs w:val="20"/>
                <w:u w:val="none"/>
                <w:lang w:val="pt-BR" w:eastAsia="en-US" w:bidi="ar-SA"/>
              </w:rPr>
              <w:t xml:space="preserve"> é</w:t>
            </w:r>
            <w:r>
              <w:rPr>
                <w:rFonts w:cs="Arial narrow" w:ascii="Arial narrow" w:hAnsi="Arial narrow"/>
                <w:b/>
                <w:bCs/>
                <w:sz w:val="20"/>
                <w:szCs w:val="20"/>
                <w:u w:val="none"/>
                <w:lang w:val="pt-BR" w:eastAsia="en-US" w:bidi="ar-SA"/>
              </w:rPr>
              <w:t xml:space="preserve"> positiva</w:t>
            </w:r>
            <w:r>
              <w:rPr>
                <w:rFonts w:cs="Arial narrow" w:ascii="Arial narrow" w:hAnsi="Arial narrow"/>
                <w:b w:val="false"/>
                <w:bCs w:val="false"/>
                <w:sz w:val="20"/>
                <w:szCs w:val="20"/>
                <w:u w:val="none"/>
                <w:lang w:val="pt-BR" w:eastAsia="en-US" w:bidi="ar-SA"/>
              </w:rPr>
              <w:t xml:space="preserve"> e de todos os riscos inerentes à aquisição do imóvel decorrentes desse fato </w:t>
            </w:r>
            <w:r>
              <w:rPr>
                <w:rFonts w:eastAsia="Calibri" w:cs="Arial narrow" w:ascii="Arial narrow" w:hAnsi="Arial narrow"/>
                <w:b w:val="false"/>
                <w:bCs w:val="false"/>
                <w:sz w:val="20"/>
                <w:szCs w:val="20"/>
                <w:u w:val="none"/>
                <w:lang w:val="pt-BR" w:eastAsia="en-US" w:bidi="ar-SA"/>
              </w:rPr>
              <w:t xml:space="preserve">(arts. 190, §5º, e 742, parágrafo único, </w:t>
            </w:r>
            <w:r>
              <w:rPr>
                <w:rFonts w:eastAsia="Calibri" w:cs="Arial narrow" w:ascii="Arial narrow" w:hAnsi="Arial narrow"/>
                <w:b w:val="false"/>
                <w:bCs w:val="false"/>
                <w:i w:val="false"/>
                <w:iCs w:val="false"/>
                <w:sz w:val="20"/>
                <w:szCs w:val="20"/>
                <w:u w:val="none"/>
                <w:lang w:val="pt-BR" w:eastAsia="en-US" w:bidi="ar-SA"/>
              </w:rPr>
              <w:t xml:space="preserve">do </w:t>
            </w:r>
            <w:r>
              <w:rPr>
                <w:rFonts w:eastAsia="Calibri" w:cs="Arial Narrow" w:ascii="Arial Narrow" w:hAnsi="Arial Narrow"/>
                <w:b w:val="false"/>
                <w:bCs w:val="false"/>
                <w:i w:val="false"/>
                <w:iCs w:val="false"/>
                <w:color w:val="auto"/>
                <w:kern w:val="0"/>
                <w:sz w:val="20"/>
                <w:szCs w:val="20"/>
                <w:u w:val="none"/>
                <w:lang w:val="pt-BR" w:eastAsia="en-US" w:bidi="ar-SA"/>
              </w:rPr>
              <w:t>Provimento Conjunto 93/2020/CGJ/TJMG)</w:t>
            </w:r>
            <w:r>
              <w:rPr>
                <w:rFonts w:cs="Arial narrow" w:ascii="Arial narrow" w:hAnsi="Arial narrow"/>
                <w:b w:val="false"/>
                <w:bCs w:val="false"/>
                <w:sz w:val="20"/>
                <w:szCs w:val="20"/>
                <w:u w:val="none"/>
                <w:lang w:val="pt-BR" w:eastAsia="en-US" w:bidi="ar-SA"/>
              </w:rPr>
              <w:t>.</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tabs>
                <w:tab w:val="left" w:pos="2340" w:leader="none"/>
              </w:tabs>
              <w:suppressAutoHyphens w:val="true"/>
              <w:bidi w:val="0"/>
              <w:spacing w:lineRule="auto" w:line="240" w:before="0" w:after="57"/>
              <w:ind w:left="0" w:right="0" w:hanging="0"/>
              <w:jc w:val="both"/>
              <w:rPr/>
            </w:pPr>
            <w:r>
              <w:rPr>
                <w:rFonts w:cs="Arial Narrow" w:ascii="Arial Narrow" w:hAnsi="Arial Narrow"/>
                <w:b/>
                <w:bCs/>
                <w:sz w:val="20"/>
                <w:szCs w:val="20"/>
                <w:lang w:val="pt-BR"/>
              </w:rPr>
              <w:t xml:space="preserve">Dispensa CND Municipal feita pelo </w:t>
            </w:r>
            <w:r>
              <w:rPr>
                <w:rFonts w:cs="Arial Narrow" w:ascii="Arial Narrow" w:hAnsi="Arial Narrow"/>
                <w:b/>
                <w:bCs/>
                <w:sz w:val="20"/>
                <w:szCs w:val="20"/>
                <w:u w:val="single"/>
                <w:lang w:val="pt-BR"/>
              </w:rPr>
              <w:t>adquirente</w:t>
            </w:r>
            <w:r>
              <w:rPr>
                <w:rFonts w:cs="Arial Narrow" w:ascii="Arial Narrow" w:hAnsi="Arial Narrow"/>
                <w:b/>
                <w:bCs/>
                <w:sz w:val="20"/>
                <w:szCs w:val="20"/>
                <w:lang w:val="pt-BR"/>
              </w:rPr>
              <w:t>:</w:t>
            </w:r>
            <w:r>
              <w:rPr>
                <w:rFonts w:cs="Arial Narrow" w:ascii="Arial Narrow" w:hAnsi="Arial Narrow"/>
                <w:sz w:val="20"/>
                <w:szCs w:val="20"/>
                <w:lang w:val="pt-BR"/>
              </w:rPr>
              <w:t xml:space="preserve"> Declara, </w:t>
            </w:r>
            <w:r>
              <w:rPr>
                <w:rFonts w:cs="Arial Narrow" w:ascii="Arial Narrow" w:hAnsi="Arial Narrow"/>
                <w:sz w:val="20"/>
                <w:szCs w:val="20"/>
                <w:u w:val="single"/>
                <w:lang w:val="pt-BR"/>
              </w:rPr>
              <w:t>na condição de adquirente</w:t>
            </w:r>
            <w:r>
              <w:rPr>
                <w:rFonts w:cs="Arial narrow" w:ascii="Arial narrow" w:hAnsi="Arial narrow"/>
                <w:i w:val="false"/>
                <w:iCs w:val="false"/>
                <w:sz w:val="20"/>
                <w:szCs w:val="20"/>
                <w:u w:val="single"/>
                <w:lang w:val="pt-BR"/>
              </w:rPr>
              <w:t xml:space="preserve"> do imóvel</w:t>
            </w:r>
            <w:r>
              <w:rPr>
                <w:rFonts w:cs="Arial Narrow" w:ascii="Arial Narrow" w:hAnsi="Arial Narrow"/>
                <w:sz w:val="20"/>
                <w:szCs w:val="20"/>
                <w:lang w:val="pt-BR"/>
              </w:rPr>
              <w:t xml:space="preserve">, que dispensa a apresentação da certidão fiscal expedida pelo município referente à quitação dos tributos incidentes sobre o imóvel, responsabilizando-se, nos termos da lei, pelos débitos fiscais eventualmente existentes. </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widowControl/>
              <w:tabs>
                <w:tab w:val="left" w:pos="2340" w:leader="none"/>
              </w:tabs>
              <w:suppressAutoHyphens w:val="true"/>
              <w:bidi w:val="0"/>
              <w:spacing w:lineRule="auto" w:line="240" w:before="0" w:after="57"/>
              <w:ind w:left="0" w:right="0" w:hanging="0"/>
              <w:jc w:val="both"/>
              <w:rPr/>
            </w:pPr>
            <w:r>
              <w:rPr>
                <w:rFonts w:cs="Arial narrow" w:ascii="Arial narrow" w:hAnsi="Arial narrow"/>
                <w:b/>
                <w:bCs/>
                <w:i w:val="false"/>
                <w:iCs w:val="false"/>
                <w:sz w:val="20"/>
                <w:szCs w:val="20"/>
                <w:u w:val="none"/>
                <w:lang w:val="pt-BR" w:eastAsia="en-US" w:bidi="ar-SA"/>
              </w:rPr>
              <w:t xml:space="preserve">Hipoteca convencional vencida e não prorrogada: </w:t>
            </w:r>
            <w:r>
              <w:rPr>
                <w:rFonts w:cs="Arial narrow" w:ascii="Arial narrow" w:hAnsi="Arial narrow"/>
                <w:b w:val="false"/>
                <w:bCs w:val="false"/>
                <w:i w:val="false"/>
                <w:iCs w:val="false"/>
                <w:sz w:val="20"/>
                <w:szCs w:val="20"/>
                <w:u w:val="none"/>
                <w:lang w:val="pt-BR" w:eastAsia="en-US" w:bidi="ar-SA"/>
              </w:rPr>
              <w:t xml:space="preserve">Declara, </w:t>
            </w:r>
            <w:r>
              <w:rPr>
                <w:rFonts w:cs="Arial narrow" w:ascii="Arial narrow" w:hAnsi="Arial narrow"/>
                <w:b w:val="false"/>
                <w:bCs w:val="false"/>
                <w:i w:val="false"/>
                <w:iCs w:val="false"/>
                <w:sz w:val="20"/>
                <w:szCs w:val="20"/>
                <w:u w:val="single"/>
                <w:lang w:val="pt-BR" w:eastAsia="en-US" w:bidi="ar-SA"/>
              </w:rPr>
              <w:t>na condição de proprietário do imóvel</w:t>
            </w:r>
            <w:r>
              <w:rPr>
                <w:rFonts w:cs="Arial narrow" w:ascii="Arial narrow" w:hAnsi="Arial narrow"/>
                <w:b w:val="false"/>
                <w:bCs w:val="false"/>
                <w:i w:val="false"/>
                <w:iCs w:val="false"/>
                <w:sz w:val="20"/>
                <w:szCs w:val="20"/>
                <w:u w:val="none"/>
                <w:lang w:val="pt-BR" w:eastAsia="en-US" w:bidi="ar-SA"/>
              </w:rPr>
              <w:t>,</w:t>
            </w:r>
            <w:r>
              <w:rPr>
                <w:rFonts w:cs="Arial Narrow" w:ascii="Arial Narrow" w:hAnsi="Arial Narrow"/>
                <w:b w:val="false"/>
                <w:bCs w:val="false"/>
                <w:sz w:val="20"/>
                <w:szCs w:val="20"/>
                <w:u w:val="none"/>
                <w:lang w:val="pt-BR" w:eastAsia="en-US" w:bidi="ar-SA"/>
              </w:rPr>
              <w:t xml:space="preserve"> sob as penas da lei, que inexistem ações ou execuções relacionadas à hipoteca</w:t>
            </w:r>
            <w:r>
              <w:rPr>
                <w:rFonts w:cs="Arial narrow" w:ascii="Arial narrow" w:hAnsi="Arial narrow"/>
                <w:b w:val="false"/>
                <w:bCs w:val="false"/>
                <w:sz w:val="20"/>
                <w:szCs w:val="20"/>
                <w:u w:val="none"/>
                <w:lang w:val="pt-BR" w:eastAsia="en-US" w:bidi="ar-SA"/>
              </w:rPr>
              <w:t xml:space="preserve"> </w:t>
            </w:r>
            <w:r>
              <w:rPr>
                <w:rFonts w:eastAsia="Calibri" w:cs="Arial narrow" w:ascii="Arial narrow" w:hAnsi="Arial narrow"/>
                <w:b w:val="false"/>
                <w:bCs w:val="false"/>
                <w:sz w:val="20"/>
                <w:szCs w:val="20"/>
                <w:u w:val="none"/>
                <w:lang w:val="pt-BR" w:eastAsia="en-US" w:bidi="ar-SA"/>
              </w:rPr>
              <w:t xml:space="preserve">(arts. 938, IV, </w:t>
            </w:r>
            <w:r>
              <w:rPr>
                <w:rFonts w:eastAsia="Calibri" w:cs="Arial narrow" w:ascii="Arial narrow" w:hAnsi="Arial narrow"/>
                <w:b w:val="false"/>
                <w:bCs w:val="false"/>
                <w:i w:val="false"/>
                <w:iCs w:val="false"/>
                <w:sz w:val="20"/>
                <w:szCs w:val="20"/>
                <w:u w:val="none"/>
                <w:lang w:val="pt-BR" w:eastAsia="en-US" w:bidi="ar-SA"/>
              </w:rPr>
              <w:t xml:space="preserve">do </w:t>
            </w:r>
            <w:r>
              <w:rPr>
                <w:rFonts w:eastAsia="Calibri" w:cs="Arial Narrow" w:ascii="Arial Narrow" w:hAnsi="Arial Narrow"/>
                <w:b w:val="false"/>
                <w:bCs w:val="false"/>
                <w:i w:val="false"/>
                <w:iCs w:val="false"/>
                <w:color w:val="auto"/>
                <w:kern w:val="0"/>
                <w:sz w:val="20"/>
                <w:szCs w:val="20"/>
                <w:u w:val="none"/>
                <w:lang w:val="pt-BR" w:eastAsia="en-US" w:bidi="ar-SA"/>
              </w:rPr>
              <w:t>Provimento Conjunto 93/2020/CGJ/TJMG)</w:t>
            </w:r>
            <w:r>
              <w:rPr>
                <w:rFonts w:cs="Arial narrow" w:ascii="Arial narrow" w:hAnsi="Arial narrow"/>
                <w:b w:val="false"/>
                <w:bCs w:val="false"/>
                <w:sz w:val="20"/>
                <w:szCs w:val="20"/>
                <w:u w:val="none"/>
                <w:lang w:val="pt-BR" w:eastAsia="en-US" w:bidi="ar-SA"/>
              </w:rPr>
              <w:t>.</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268" w:leader="none"/>
              </w:tabs>
              <w:spacing w:lineRule="auto" w:line="240" w:before="0" w:after="57"/>
              <w:jc w:val="both"/>
              <w:rPr/>
            </w:pPr>
            <w:r>
              <w:rPr>
                <w:rFonts w:eastAsia="Times New Roman" w:cs="Arial Narrow" w:ascii="Arial Narrow" w:hAnsi="Arial Narrow"/>
                <w:color w:val="000000"/>
                <w:kern w:val="0"/>
                <w:sz w:val="20"/>
                <w:szCs w:val="20"/>
                <w:u w:val="none"/>
                <w:lang w:val="pt-BR" w:eastAsia="ar-SA" w:bidi="ar-SA"/>
              </w:rPr>
              <w:t xml:space="preserve">Declara que tem ciência dos seguintes termos da </w:t>
            </w:r>
            <w:r>
              <w:rPr>
                <w:rFonts w:eastAsia="Times New Roman" w:cs="Arial Narrow" w:ascii="Arial Narrow" w:hAnsi="Arial Narrow"/>
                <w:b/>
                <w:bCs/>
                <w:color w:val="000000"/>
                <w:kern w:val="0"/>
                <w:sz w:val="20"/>
                <w:szCs w:val="20"/>
                <w:u w:val="none"/>
                <w:lang w:val="pt-BR" w:eastAsia="ar-SA" w:bidi="ar-SA"/>
              </w:rPr>
              <w:t>Recomendação nº 02/2014 (Parcelamento do solo rural),</w:t>
            </w:r>
            <w:r>
              <w:rPr>
                <w:rFonts w:eastAsia="Times New Roman" w:cs="Arial Narrow" w:ascii="Arial Narrow" w:hAnsi="Arial Narrow"/>
                <w:color w:val="000000"/>
                <w:kern w:val="0"/>
                <w:sz w:val="20"/>
                <w:szCs w:val="20"/>
                <w:u w:val="none"/>
                <w:lang w:val="pt-BR" w:eastAsia="ar-SA" w:bidi="ar-SA"/>
              </w:rPr>
              <w:t xml:space="preserve"> datada de 11/09/2014, exarada pelo Ministério Público do Estado de Minas Gerais (9ª Promotoria de Justiça da cidade de Pouso Alegre-MG), registrada no Cartório de Títulos e Documentos de Pouso Alegre, sob o nº 23710, Livro B-43, pág. 282, em 16/09/2014: </w:t>
            </w:r>
            <w:r>
              <w:rPr>
                <w:rFonts w:eastAsia="Times New Roman" w:cs="Arial Narrow" w:ascii="Arial Narrow" w:hAnsi="Arial Narrow"/>
                <w:color w:val="000000"/>
                <w:kern w:val="0"/>
                <w:sz w:val="14"/>
                <w:szCs w:val="14"/>
                <w:u w:val="none"/>
                <w:lang w:val="pt-BR" w:eastAsia="ar-SA" w:bidi="ar-SA"/>
              </w:rPr>
              <w:t>o adquirente fica expressamente advertido acerca do teor do artigo 65 da Lei Federal nº 4.504/64 (Estatuto da Terra), o qual veda a divisão do imóvel rural em áreas de dimensão inferior à constitutiva do módulo rural (02.00.00Ha), bem assim quanto ao disposto na Lei Federal nº 5.868/72, que cria o Sistema de Cadastro Rural, especialmente no art. 8º que dispõe que para fins de transmissão, a qualquer título, na forma do artigo 65 da Lei nº 4.504/64, nenhum imóvel rural poderá ser desmembrado ou dividido em área de tamanho inferior à do módulo calculado para o imóvel ou da fração mínima de parcelamento fixado no parágrafo 1º deste artigo, prevalecendo a menor área e que seu parágrafo 3º, com redação dada pela Lei 10.267/01, dispõe que são considerados nulos e de nenhum efeito quaisquer atos que infrinjam o disposto neste artigo não podendo os serviços notariais lavrar escrituras dessas áreas, nem ser tais atos registrados nos Registros de imóveis, sob pena de responsabilidade administrativa, civil e criminal de seus titulares ou prepostos comprometendo-se, destarte, por si, seus herdeiros e/ou sucessores, a observar fielmente referidos ditames legais, de modo que, na hipótese de futura transmissão a terceiros que não se enquadrem em situação de hereditariedade, deverá o ora adquirente fazê-lo por meio da alienação de fração igual ou superior ao mencionado módulo ou, caso a fração ideal da qual seja titular se revele aquém do módulo, outrora escriturada e registrada com inobservância da legislação citada, deverá o adquirente dispor da integralidade da fração ideal que lhe compete, evitando, assim, fracionamentos sucessivos.</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before="0" w:after="57"/>
              <w:jc w:val="both"/>
              <w:rPr/>
            </w:pPr>
            <w:r>
              <w:rPr>
                <w:rFonts w:cs="Arial narrow" w:ascii="Arial narrow" w:hAnsi="Arial narrow"/>
                <w:bCs/>
                <w:sz w:val="20"/>
                <w:szCs w:val="20"/>
                <w:lang w:val="pt-BR"/>
              </w:rPr>
              <w:t xml:space="preserve">Declara, </w:t>
            </w:r>
            <w:r>
              <w:rPr>
                <w:rFonts w:cs="Arial narrow" w:ascii="Arial narrow" w:hAnsi="Arial narrow"/>
                <w:bCs/>
                <w:sz w:val="20"/>
                <w:szCs w:val="20"/>
                <w:u w:val="single"/>
                <w:lang w:val="pt-BR"/>
              </w:rPr>
              <w:t>sob pena de responsabilidade civil e criminal</w:t>
            </w:r>
            <w:r>
              <w:rPr>
                <w:rFonts w:cs="Arial narrow" w:ascii="Arial narrow" w:hAnsi="Arial narrow"/>
                <w:bCs/>
                <w:sz w:val="20"/>
                <w:szCs w:val="20"/>
                <w:lang w:val="pt-BR"/>
              </w:rPr>
              <w:t xml:space="preserve">, que as atuais confrontações do(s) imóvel(is) objeto da(s) referida(s) matrícula(s) ________________________ são: </w:t>
            </w:r>
            <w:r>
              <w:rPr>
                <w:rFonts w:eastAsia="Times New Roman" w:cs="Arial narrow" w:ascii="Arial narrow" w:hAnsi="Arial narrow"/>
                <w:bCs/>
                <w:color w:val="auto"/>
                <w:kern w:val="0"/>
                <w:sz w:val="20"/>
                <w:szCs w:val="20"/>
                <w:lang w:val="pt-BR" w:eastAsia="ar-SA" w:bidi="ar-SA"/>
              </w:rPr>
              <w:t>________________________________________________________________________________</w:t>
            </w:r>
          </w:p>
          <w:p>
            <w:pPr>
              <w:pStyle w:val="Normal"/>
              <w:tabs>
                <w:tab w:val="left" w:pos="2340" w:leader="none"/>
              </w:tabs>
              <w:spacing w:before="0" w:after="57"/>
              <w:jc w:val="both"/>
              <w:rPr/>
            </w:pPr>
            <w:r>
              <w:rPr>
                <w:rFonts w:eastAsia="Times New Roman" w:cs="Arial narrow" w:ascii="Arial narrow" w:hAnsi="Arial narrow"/>
                <w:bCs/>
                <w:color w:val="auto"/>
                <w:kern w:val="0"/>
                <w:sz w:val="20"/>
                <w:szCs w:val="20"/>
                <w:lang w:val="pt-BR" w:eastAsia="ar-SA" w:bidi="ar-SA"/>
              </w:rPr>
              <w:t>____________________________________________________________________________________________________________</w:t>
            </w:r>
          </w:p>
        </w:tc>
      </w:tr>
      <w:tr>
        <w:trPr/>
        <w:tc>
          <w:tcPr>
            <w:tcW w:w="675" w:type="dxa"/>
            <w:tcBorders>
              <w:top w:val="single" w:sz="2" w:space="0" w:color="000000"/>
              <w:left w:val="single" w:sz="2" w:space="0" w:color="000000"/>
              <w:bottom w:val="single" w:sz="2" w:space="0" w:color="000000"/>
              <w:insideH w:val="single" w:sz="2" w:space="0" w:color="000000"/>
            </w:tcBorders>
            <w:shd w:fill="auto" w:val="clear"/>
          </w:tcPr>
          <w:p>
            <w:pPr>
              <w:pStyle w:val="Normal"/>
              <w:tabs>
                <w:tab w:val="left" w:pos="2340" w:leader="none"/>
              </w:tabs>
              <w:snapToGrid w:val="false"/>
              <w:spacing w:lineRule="auto" w:line="276"/>
              <w:jc w:val="both"/>
              <w:rPr>
                <w:rFonts w:ascii="Arial Narrow" w:hAnsi="Arial Narrow" w:cs="Arial Narrow"/>
                <w:lang w:val="pt-BR"/>
              </w:rPr>
            </w:pPr>
            <w:r>
              <w:rPr>
                <w:rFonts w:cs="Arial Narrow" w:ascii="Arial Narrow" w:hAnsi="Arial Narrow"/>
                <w:lang w:val="pt-BR"/>
              </w:rPr>
            </w:r>
          </w:p>
        </w:tc>
        <w:tc>
          <w:tcPr>
            <w:tcW w:w="101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tabs>
                <w:tab w:val="left" w:pos="2340" w:leader="none"/>
              </w:tabs>
              <w:spacing w:lineRule="auto" w:line="240" w:before="0" w:after="57"/>
              <w:jc w:val="both"/>
              <w:rPr/>
            </w:pPr>
            <w:r>
              <w:rPr>
                <w:rFonts w:eastAsia="Times New Roman" w:cs="Arial Narrow" w:ascii="Arial Narrow" w:hAnsi="Arial Narrow"/>
                <w:color w:val="auto"/>
                <w:kern w:val="0"/>
                <w:sz w:val="20"/>
                <w:szCs w:val="20"/>
                <w:lang w:val="pt-BR" w:eastAsia="ar-SA" w:bidi="ar-SA"/>
              </w:rPr>
              <w:t>Declara, ainda, com fundamento no art. 10, §3</w:t>
            </w:r>
            <w:bookmarkStart w:id="3" w:name="__DdeLink__4690_2683964746"/>
            <w:r>
              <w:rPr>
                <w:rFonts w:eastAsia="Times New Roman" w:cs="Arial Narrow" w:ascii="Arial Narrow" w:hAnsi="Arial Narrow"/>
                <w:color w:val="auto"/>
                <w:kern w:val="0"/>
                <w:sz w:val="20"/>
                <w:szCs w:val="20"/>
                <w:lang w:val="pt-BR" w:eastAsia="ar-SA" w:bidi="ar-SA"/>
              </w:rPr>
              <w:t>º</w:t>
            </w:r>
            <w:bookmarkEnd w:id="3"/>
            <w:r>
              <w:rPr>
                <w:rFonts w:eastAsia="Times New Roman" w:cs="Arial Narrow" w:ascii="Arial Narrow" w:hAnsi="Arial Narrow"/>
                <w:color w:val="auto"/>
                <w:kern w:val="0"/>
                <w:sz w:val="20"/>
                <w:szCs w:val="20"/>
                <w:lang w:val="pt-BR" w:eastAsia="ar-SA" w:bidi="ar-SA"/>
              </w:rPr>
              <w:t xml:space="preserve">, I da Lei Estadual 15.424/2004 e no art. 135, em especial seu §1º, II do Provimento Conjunto 93/2020/CGJ/TJMG (Código de Normas dos Serviços Notariais e Registrais do Estado de Minas Gerais), </w:t>
            </w:r>
            <w:r>
              <w:rPr>
                <w:rFonts w:eastAsia="Times New Roman" w:cs="Arial Narrow" w:ascii="Arial Narrow" w:hAnsi="Arial Narrow"/>
                <w:b/>
                <w:color w:val="auto"/>
                <w:kern w:val="0"/>
                <w:sz w:val="20"/>
                <w:szCs w:val="20"/>
                <w:u w:val="single"/>
                <w:lang w:val="pt-BR" w:eastAsia="ar-SA" w:bidi="ar-SA"/>
              </w:rPr>
              <w:t>sob as penas da lei</w:t>
            </w:r>
            <w:r>
              <w:rPr>
                <w:rFonts w:eastAsia="Times New Roman" w:cs="Arial Narrow" w:ascii="Arial Narrow" w:hAnsi="Arial Narrow"/>
                <w:color w:val="auto"/>
                <w:kern w:val="0"/>
                <w:sz w:val="20"/>
                <w:szCs w:val="20"/>
                <w:lang w:val="pt-BR" w:eastAsia="ar-SA" w:bidi="ar-SA"/>
              </w:rPr>
              <w:t xml:space="preserve">, para fins exclusivos do registro solicitado, que o(s) imóvel(is) possui(em) o(s) seguinte(s) valor(es) real(is) ou de mercado: </w:t>
            </w:r>
          </w:p>
          <w:p>
            <w:pPr>
              <w:pStyle w:val="Normal"/>
              <w:tabs>
                <w:tab w:val="left" w:pos="2340" w:leader="none"/>
              </w:tabs>
              <w:spacing w:lineRule="auto" w:line="240" w:before="0" w:after="57"/>
              <w:jc w:val="both"/>
              <w:rPr/>
            </w:pPr>
            <w:bookmarkStart w:id="4" w:name="__DdeLink__258_1055189522"/>
            <w:r>
              <w:rPr>
                <w:rFonts w:eastAsia="Times New Roman" w:cs="Arial Narrow" w:ascii="Arial Narrow" w:hAnsi="Arial Narrow"/>
                <w:color w:val="auto"/>
                <w:kern w:val="0"/>
                <w:sz w:val="20"/>
                <w:szCs w:val="20"/>
                <w:lang w:val="pt-BR" w:eastAsia="ar-SA" w:bidi="ar-SA"/>
              </w:rPr>
              <w:t xml:space="preserve">Matrícula </w:t>
            </w:r>
            <w:r>
              <w:rPr>
                <w:rFonts w:eastAsia="Times New Roman" w:cs="Arial Narrow" w:ascii="Arial Narrow" w:hAnsi="Arial Narrow"/>
                <w:color w:val="auto"/>
                <w:kern w:val="0"/>
                <w:sz w:val="20"/>
                <w:szCs w:val="20"/>
                <w:lang w:val="pt-BR" w:eastAsia="ar-SA" w:bidi="ar-SA"/>
              </w:rPr>
              <w:t xml:space="preserve">_____________: </w:t>
            </w:r>
            <w:r>
              <w:rPr>
                <w:rFonts w:eastAsia="Times New Roman" w:cs="Arial Narrow" w:ascii="Arial Narrow" w:hAnsi="Arial Narrow"/>
                <w:color w:val="auto"/>
                <w:kern w:val="0"/>
                <w:sz w:val="20"/>
                <w:szCs w:val="20"/>
                <w:lang w:val="pt-BR" w:eastAsia="ar-SA" w:bidi="ar-SA"/>
              </w:rPr>
              <w:t xml:space="preserve">Valor de R$ </w:t>
            </w:r>
            <w:r>
              <w:rPr>
                <w:rFonts w:eastAsia="Times New Roman" w:cs="Arial Narrow" w:ascii="Arial Narrow" w:hAnsi="Arial Narrow"/>
                <w:color w:val="auto"/>
                <w:kern w:val="0"/>
                <w:sz w:val="20"/>
                <w:szCs w:val="20"/>
                <w:lang w:val="pt-BR" w:eastAsia="ar-SA" w:bidi="ar-SA"/>
              </w:rPr>
              <w:t xml:space="preserve">_______________________ </w:t>
            </w:r>
            <w:r>
              <w:rPr>
                <w:rFonts w:eastAsia="Times New Roman" w:cs="Arial Narrow" w:ascii="Arial Narrow" w:hAnsi="Arial Narrow"/>
                <w:color w:val="auto"/>
                <w:kern w:val="0"/>
                <w:sz w:val="20"/>
                <w:szCs w:val="20"/>
                <w:lang w:val="pt-BR" w:eastAsia="ar-SA" w:bidi="ar-SA"/>
              </w:rPr>
              <w:t>atribuído ao percentual de _______ % do imóvel</w:t>
            </w:r>
            <w:r>
              <w:rPr>
                <w:rFonts w:eastAsia="Times New Roman" w:cs="Arial Narrow" w:ascii="Arial Narrow" w:hAnsi="Arial Narrow"/>
                <w:color w:val="auto"/>
                <w:kern w:val="0"/>
                <w:sz w:val="20"/>
                <w:szCs w:val="20"/>
                <w:lang w:val="pt-BR" w:eastAsia="ar-SA" w:bidi="ar-SA"/>
              </w:rPr>
              <w:t>;</w:t>
            </w:r>
            <w:bookmarkEnd w:id="4"/>
          </w:p>
          <w:p>
            <w:pPr>
              <w:pStyle w:val="Normal"/>
              <w:tabs>
                <w:tab w:val="left" w:pos="2340" w:leader="none"/>
              </w:tabs>
              <w:spacing w:lineRule="auto" w:line="240" w:before="0" w:after="57"/>
              <w:jc w:val="both"/>
              <w:rPr/>
            </w:pPr>
            <w:r>
              <w:rPr>
                <w:rFonts w:eastAsia="Times New Roman" w:cs="Arial Narrow" w:ascii="Arial Narrow" w:hAnsi="Arial Narrow"/>
                <w:color w:val="auto"/>
                <w:kern w:val="0"/>
                <w:sz w:val="20"/>
                <w:szCs w:val="20"/>
                <w:lang w:val="pt-BR" w:eastAsia="ar-SA" w:bidi="ar-SA"/>
              </w:rPr>
              <w:t xml:space="preserve">Matrícula </w:t>
            </w:r>
            <w:r>
              <w:rPr>
                <w:rFonts w:eastAsia="Times New Roman" w:cs="Arial Narrow" w:ascii="Arial Narrow" w:hAnsi="Arial Narrow"/>
                <w:color w:val="auto"/>
                <w:kern w:val="0"/>
                <w:sz w:val="20"/>
                <w:szCs w:val="20"/>
                <w:lang w:val="pt-BR" w:eastAsia="ar-SA" w:bidi="ar-SA"/>
              </w:rPr>
              <w:t xml:space="preserve">_____________: </w:t>
            </w:r>
            <w:r>
              <w:rPr>
                <w:rFonts w:eastAsia="Times New Roman" w:cs="Arial Narrow" w:ascii="Arial Narrow" w:hAnsi="Arial Narrow"/>
                <w:color w:val="auto"/>
                <w:kern w:val="0"/>
                <w:sz w:val="20"/>
                <w:szCs w:val="20"/>
                <w:lang w:val="pt-BR" w:eastAsia="ar-SA" w:bidi="ar-SA"/>
              </w:rPr>
              <w:t xml:space="preserve">Valor de R$ </w:t>
            </w:r>
            <w:r>
              <w:rPr>
                <w:rFonts w:eastAsia="Times New Roman" w:cs="Arial Narrow" w:ascii="Arial Narrow" w:hAnsi="Arial Narrow"/>
                <w:color w:val="auto"/>
                <w:kern w:val="0"/>
                <w:sz w:val="20"/>
                <w:szCs w:val="20"/>
                <w:lang w:val="pt-BR" w:eastAsia="ar-SA" w:bidi="ar-SA"/>
              </w:rPr>
              <w:t xml:space="preserve">_______________________ </w:t>
            </w:r>
            <w:r>
              <w:rPr>
                <w:rFonts w:eastAsia="Times New Roman" w:cs="Arial Narrow" w:ascii="Arial Narrow" w:hAnsi="Arial Narrow"/>
                <w:color w:val="auto"/>
                <w:kern w:val="0"/>
                <w:sz w:val="20"/>
                <w:szCs w:val="20"/>
                <w:lang w:val="pt-BR" w:eastAsia="ar-SA" w:bidi="ar-SA"/>
              </w:rPr>
              <w:t>atribuído ao percentual de _______ % do imóvel</w:t>
            </w:r>
            <w:r>
              <w:rPr>
                <w:rFonts w:eastAsia="Times New Roman" w:cs="Arial Narrow" w:ascii="Arial Narrow" w:hAnsi="Arial Narrow"/>
                <w:color w:val="auto"/>
                <w:kern w:val="0"/>
                <w:sz w:val="20"/>
                <w:szCs w:val="20"/>
                <w:lang w:val="pt-BR" w:eastAsia="ar-SA" w:bidi="ar-SA"/>
              </w:rPr>
              <w:t>;</w:t>
            </w:r>
          </w:p>
        </w:tc>
      </w:tr>
    </w:tbl>
    <w:p>
      <w:pPr>
        <w:pStyle w:val="Normal"/>
        <w:tabs>
          <w:tab w:val="left" w:pos="2340" w:leader="none"/>
        </w:tabs>
        <w:spacing w:lineRule="auto" w:line="276"/>
        <w:jc w:val="both"/>
        <w:rPr>
          <w:rFonts w:ascii="Arial Narrow" w:hAnsi="Arial Narrow" w:cs="Arial Narrow"/>
          <w:sz w:val="12"/>
          <w:szCs w:val="12"/>
          <w:lang w:val="pt-BR"/>
        </w:rPr>
      </w:pPr>
      <w:r>
        <w:rPr>
          <w:rFonts w:cs="Arial Narrow" w:ascii="Arial Narrow" w:hAnsi="Arial Narrow"/>
          <w:sz w:val="12"/>
          <w:szCs w:val="12"/>
          <w:lang w:val="pt-BR"/>
        </w:rPr>
      </w:r>
    </w:p>
    <w:p>
      <w:pPr>
        <w:pStyle w:val="NormalWeb"/>
        <w:tabs>
          <w:tab w:val="left" w:pos="2340" w:leader="none"/>
        </w:tabs>
        <w:spacing w:lineRule="auto" w:line="360" w:before="0" w:after="0"/>
        <w:jc w:val="both"/>
        <w:rPr/>
      </w:pPr>
      <w:r>
        <w:rPr>
          <w:rFonts w:cs="Arial Narrow" w:ascii="Arial Narrow" w:hAnsi="Arial Narrow"/>
          <w:sz w:val="20"/>
          <w:szCs w:val="20"/>
        </w:rPr>
        <w:t xml:space="preserve">(__) Nos termos do §2º do Artigo 4º do Provimento nº 61/2017 do CNJ, </w:t>
      </w:r>
      <w:r>
        <w:rPr>
          <w:rFonts w:cs="Arial Narrow" w:ascii="Arial Narrow" w:hAnsi="Arial Narrow"/>
          <w:b/>
          <w:bCs/>
          <w:sz w:val="20"/>
          <w:szCs w:val="20"/>
        </w:rPr>
        <w:t>declaro</w:t>
      </w:r>
      <w:r>
        <w:rPr>
          <w:rFonts w:cs="Arial Narrow" w:ascii="Arial Narrow" w:hAnsi="Arial Narrow"/>
          <w:sz w:val="20"/>
          <w:szCs w:val="20"/>
        </w:rPr>
        <w:t xml:space="preserve"> desconhecer as informações omitidas acima.</w:t>
      </w:r>
    </w:p>
    <w:p>
      <w:pPr>
        <w:pStyle w:val="Normal"/>
        <w:jc w:val="both"/>
        <w:rPr>
          <w:rFonts w:ascii="Arial Narrow" w:hAnsi="Arial Narrow" w:cs="Arial Narrow"/>
          <w:sz w:val="12"/>
          <w:szCs w:val="12"/>
          <w:lang w:val="pt-BR"/>
        </w:rPr>
      </w:pPr>
      <w:r>
        <w:rPr>
          <w:rFonts w:cs="Arial Narrow" w:ascii="Arial Narrow" w:hAnsi="Arial Narrow"/>
          <w:sz w:val="12"/>
          <w:szCs w:val="12"/>
          <w:lang w:val="pt-BR"/>
        </w:rPr>
      </w:r>
    </w:p>
    <w:p>
      <w:pPr>
        <w:pStyle w:val="Normal"/>
        <w:widowControl/>
        <w:suppressAutoHyphens w:val="true"/>
        <w:bidi w:val="0"/>
        <w:spacing w:before="0" w:after="0"/>
        <w:ind w:left="-737" w:right="0" w:hanging="0"/>
        <w:jc w:val="both"/>
        <w:rPr>
          <w:rFonts w:ascii="Arial Narrow" w:hAnsi="Arial Narrow" w:cs="Arial Narrow"/>
          <w:lang w:val="pt-BR"/>
        </w:rPr>
      </w:pPr>
      <w:r>
        <w:rPr>
          <w:rFonts w:cs="Arial Narrow" w:ascii="Arial Narrow" w:hAnsi="Arial Narrow"/>
          <w:lang w:val="pt-BR"/>
        </w:rPr>
        <w:t>Pouso Alegre, ____ de ____________ de 202__.</w:t>
      </w:r>
    </w:p>
    <w:p>
      <w:pPr>
        <w:pStyle w:val="Normal"/>
        <w:widowControl/>
        <w:suppressAutoHyphens w:val="true"/>
        <w:bidi w:val="0"/>
        <w:spacing w:before="0" w:after="0"/>
        <w:ind w:left="-737" w:right="0" w:hanging="0"/>
        <w:jc w:val="both"/>
        <w:rPr>
          <w:rFonts w:ascii="Arial Narrow" w:hAnsi="Arial Narrow" w:cs="Arial Narrow"/>
          <w:sz w:val="16"/>
          <w:szCs w:val="16"/>
          <w:lang w:val="pt-BR"/>
        </w:rPr>
      </w:pPr>
      <w:r>
        <w:rPr>
          <w:rFonts w:cs="Arial Narrow" w:ascii="Arial Narrow" w:hAnsi="Arial Narrow"/>
          <w:sz w:val="16"/>
          <w:szCs w:val="16"/>
          <w:lang w:val="pt-BR"/>
        </w:rPr>
      </w:r>
    </w:p>
    <w:p>
      <w:pPr>
        <w:pStyle w:val="Normal"/>
        <w:widowControl/>
        <w:suppressAutoHyphens w:val="true"/>
        <w:bidi w:val="0"/>
        <w:spacing w:before="0" w:after="0"/>
        <w:ind w:left="-737" w:right="0" w:hanging="0"/>
        <w:jc w:val="both"/>
        <w:rPr>
          <w:rFonts w:ascii="Arial Narrow" w:hAnsi="Arial Narrow" w:cs="Arial Narrow"/>
          <w:sz w:val="16"/>
          <w:szCs w:val="16"/>
          <w:lang w:val="pt-BR"/>
        </w:rPr>
      </w:pPr>
      <w:r>
        <w:rPr>
          <w:rFonts w:cs="Arial Narrow" w:ascii="Arial Narrow" w:hAnsi="Arial Narrow"/>
          <w:sz w:val="16"/>
          <w:szCs w:val="16"/>
          <w:lang w:val="pt-BR"/>
        </w:rPr>
      </w:r>
    </w:p>
    <w:p>
      <w:pPr>
        <w:pStyle w:val="Normal"/>
        <w:widowControl/>
        <w:suppressAutoHyphens w:val="true"/>
        <w:bidi w:val="0"/>
        <w:spacing w:before="0" w:after="0"/>
        <w:ind w:left="-737" w:right="0" w:hanging="0"/>
        <w:jc w:val="both"/>
        <w:rPr>
          <w:rFonts w:ascii="Arial Narrow" w:hAnsi="Arial Narrow" w:cs="Arial Narrow"/>
          <w:sz w:val="16"/>
          <w:szCs w:val="16"/>
          <w:lang w:val="pt-BR"/>
        </w:rPr>
      </w:pPr>
      <w:r>
        <w:rPr>
          <w:rFonts w:cs="Arial Narrow" w:ascii="Arial Narrow" w:hAnsi="Arial Narrow"/>
          <w:sz w:val="16"/>
          <w:szCs w:val="16"/>
          <w:lang w:val="pt-BR"/>
        </w:rPr>
      </w:r>
    </w:p>
    <w:p>
      <w:pPr>
        <w:pStyle w:val="Normal"/>
        <w:widowControl/>
        <w:suppressAutoHyphens w:val="true"/>
        <w:bidi w:val="0"/>
        <w:spacing w:before="0" w:after="0"/>
        <w:ind w:left="-737" w:right="0" w:hanging="0"/>
        <w:jc w:val="both"/>
        <w:rPr>
          <w:rFonts w:ascii="Arial Narrow" w:hAnsi="Arial Narrow" w:cs="Arial Narrow"/>
          <w:sz w:val="16"/>
          <w:szCs w:val="16"/>
          <w:lang w:val="pt-BR"/>
        </w:rPr>
      </w:pPr>
      <w:r>
        <w:rPr>
          <w:rFonts w:cs="Arial Narrow" w:ascii="Arial Narrow" w:hAnsi="Arial Narrow"/>
          <w:sz w:val="16"/>
          <w:szCs w:val="16"/>
          <w:lang w:val="pt-BR"/>
        </w:rPr>
      </w:r>
      <w:bookmarkStart w:id="5" w:name="_GoBack3"/>
      <w:bookmarkStart w:id="6" w:name="_GoBack3"/>
      <w:bookmarkEnd w:id="6"/>
    </w:p>
    <w:p>
      <w:pPr>
        <w:pStyle w:val="Normal"/>
        <w:widowControl/>
        <w:suppressAutoHyphens w:val="true"/>
        <w:bidi w:val="0"/>
        <w:spacing w:lineRule="auto" w:line="276" w:before="0" w:after="0"/>
        <w:ind w:left="-737" w:right="0" w:hanging="0"/>
        <w:jc w:val="both"/>
        <w:rPr>
          <w:rFonts w:ascii="Arial Narrow" w:hAnsi="Arial Narrow" w:cs="Arial Narrow"/>
          <w:b/>
          <w:b/>
          <w:sz w:val="28"/>
          <w:szCs w:val="26"/>
          <w:lang w:val="pt-BR"/>
        </w:rPr>
      </w:pPr>
      <w:r>
        <w:rPr>
          <w:rFonts w:cs="Arial Narrow" w:ascii="Arial Narrow" w:hAnsi="Arial Narrow"/>
          <w:b/>
          <w:sz w:val="28"/>
          <w:szCs w:val="26"/>
          <w:lang w:val="pt-BR"/>
        </w:rPr>
        <w:t>_______________________________________________</w:t>
      </w:r>
    </w:p>
    <w:p>
      <w:pPr>
        <w:pStyle w:val="Normal"/>
        <w:widowControl/>
        <w:suppressAutoHyphens w:val="true"/>
        <w:bidi w:val="0"/>
        <w:spacing w:lineRule="auto" w:line="276" w:before="0" w:after="0"/>
        <w:ind w:left="-737" w:right="0" w:hanging="0"/>
        <w:jc w:val="both"/>
        <w:rPr>
          <w:rFonts w:ascii="Arial Narrow" w:hAnsi="Arial Narrow" w:cs="Arial Narrow"/>
          <w:b w:val="false"/>
          <w:b w:val="false"/>
          <w:bCs w:val="false"/>
          <w:sz w:val="20"/>
          <w:szCs w:val="20"/>
          <w:lang w:val="pt-BR"/>
        </w:rPr>
      </w:pPr>
      <w:r>
        <w:rPr>
          <w:rFonts w:cs="Arial Narrow" w:ascii="Arial Narrow" w:hAnsi="Arial Narrow"/>
          <w:b w:val="false"/>
          <w:bCs w:val="false"/>
          <w:sz w:val="20"/>
          <w:szCs w:val="20"/>
          <w:lang w:val="pt-BR"/>
        </w:rPr>
        <w:t xml:space="preserve">Assinatura </w:t>
      </w:r>
    </w:p>
    <w:p>
      <w:pPr>
        <w:pStyle w:val="Normal"/>
        <w:widowControl/>
        <w:suppressAutoHyphens w:val="true"/>
        <w:bidi w:val="0"/>
        <w:spacing w:lineRule="auto" w:line="276" w:before="0" w:after="0"/>
        <w:ind w:left="-737" w:right="0" w:hanging="0"/>
        <w:jc w:val="both"/>
        <w:rPr/>
      </w:pPr>
      <w:r>
        <w:rPr>
          <w:rFonts w:cs="Arial Narrow" w:ascii="Arial Narrow" w:hAnsi="Arial Narrow"/>
          <w:b w:val="false"/>
          <w:bCs w:val="false"/>
          <w:sz w:val="20"/>
          <w:szCs w:val="20"/>
          <w:lang w:val="pt-BR"/>
        </w:rPr>
        <w:t>(reconhecer firma ou assinar no balcão da serventia na presença de um escrevente)</w:t>
      </w:r>
    </w:p>
    <w:sectPr>
      <w:footerReference w:type="default" r:id="rId2"/>
      <w:type w:val="nextPage"/>
      <w:pgSz w:w="12240" w:h="15840"/>
      <w:pgMar w:left="1418" w:right="897" w:header="0" w:top="1418" w:footer="72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Unicode MS">
    <w:charset w:val="00"/>
    <w:family w:val="roman"/>
    <w:pitch w:val="variable"/>
  </w:font>
  <w:font w:name="Calibri">
    <w:charset w:val="00"/>
    <w:family w:val="roman"/>
    <w:pitch w:val="variable"/>
  </w:font>
  <w:font w:name="Arial Narrow">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r>
  </w:p>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pt-BR" w:eastAsia="zh-CN" w:bidi="hi-IN"/>
      </w:rPr>
    </w:rPrDefault>
    <w:pPrDefault>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en-US" w:eastAsia="ar-SA" w:bidi="ar-SA"/>
    </w:rPr>
  </w:style>
  <w:style w:type="paragraph" w:styleId="Ttulo1">
    <w:name w:val="Heading 1"/>
    <w:basedOn w:val="Normal"/>
    <w:next w:val="Normal"/>
    <w:qFormat/>
    <w:pPr>
      <w:keepNext w:val="true"/>
      <w:numPr>
        <w:ilvl w:val="0"/>
        <w:numId w:val="1"/>
      </w:numPr>
      <w:suppressAutoHyphens w:val="false"/>
      <w:spacing w:lineRule="auto" w:line="360"/>
      <w:jc w:val="both"/>
      <w:outlineLvl w:val="0"/>
    </w:pPr>
    <w:rPr>
      <w:i/>
      <w:iCs/>
      <w:sz w:val="20"/>
      <w:lang w:val="pt-BR" w:eastAsia="en-US"/>
    </w:rPr>
  </w:style>
  <w:style w:type="character" w:styleId="DefaultParagraphFont">
    <w:name w:val="Default Paragraph Font"/>
    <w:qFormat/>
    <w:rPr/>
  </w:style>
  <w:style w:type="character" w:styleId="Fontepargpadro1">
    <w:name w:val="Fonte parág. padrão1"/>
    <w:qFormat/>
    <w:rPr/>
  </w:style>
  <w:style w:type="character" w:styleId="Ttulo1Char">
    <w:name w:val="Título 1 Char"/>
    <w:qFormat/>
    <w:rPr>
      <w:i/>
      <w:iCs/>
      <w:szCs w:val="24"/>
      <w:lang w:eastAsia="en-US"/>
    </w:rPr>
  </w:style>
  <w:style w:type="character" w:styleId="TextodebaloChar">
    <w:name w:val="Texto de balão Char"/>
    <w:basedOn w:val="DefaultParagraphFont"/>
    <w:qFormat/>
    <w:rPr>
      <w:rFonts w:ascii="Tahoma" w:hAnsi="Tahoma" w:cs="Tahoma"/>
      <w:sz w:val="16"/>
      <w:szCs w:val="16"/>
      <w:lang w:val="en-US" w:eastAsia="ar-SA"/>
    </w:rPr>
  </w:style>
  <w:style w:type="character" w:styleId="CabealhoChar">
    <w:name w:val="Cabeçalho Char"/>
    <w:basedOn w:val="DefaultParagraphFont"/>
    <w:qFormat/>
    <w:rPr>
      <w:sz w:val="24"/>
      <w:szCs w:val="24"/>
      <w:lang w:val="en-US" w:eastAsia="ar-SA"/>
    </w:rPr>
  </w:style>
  <w:style w:type="character" w:styleId="RodapChar">
    <w:name w:val="Rodapé Char"/>
    <w:basedOn w:val="DefaultParagraphFont"/>
    <w:qFormat/>
    <w:rPr>
      <w:sz w:val="24"/>
      <w:szCs w:val="24"/>
      <w:lang w:val="en-US" w:eastAsia="ar-SA"/>
    </w:rPr>
  </w:style>
  <w:style w:type="character" w:styleId="Nfase">
    <w:name w:val="Ênfase"/>
    <w:qFormat/>
    <w:rPr>
      <w:i/>
      <w:iCs/>
    </w:rPr>
  </w:style>
  <w:style w:type="character" w:styleId="LinkdaInternet">
    <w:name w:val="Link da Internet"/>
    <w:rPr>
      <w:color w:val="000080"/>
      <w:u w:val="single"/>
      <w:lang w:val="zxx" w:eastAsia="zxx" w:bidi="zxx"/>
    </w:rPr>
  </w:style>
  <w:style w:type="paragraph" w:styleId="Ttulo">
    <w:name w:val="Título"/>
    <w:basedOn w:val="Normal"/>
    <w:next w:val="Corpodetexto"/>
    <w:qFormat/>
    <w:pPr>
      <w:keepNext w:val="true"/>
      <w:spacing w:before="240" w:after="120"/>
    </w:pPr>
    <w:rPr>
      <w:rFonts w:ascii="Liberation Sans;Arial" w:hAnsi="Liberation Sans;Arial" w:eastAsia="Microsoft YaHei" w:cs="Arial"/>
      <w:sz w:val="28"/>
      <w:szCs w:val="28"/>
    </w:rPr>
  </w:style>
  <w:style w:type="paragraph" w:styleId="Corpodetexto">
    <w:name w:val="Body Text"/>
    <w:basedOn w:val="Normal"/>
    <w:pPr>
      <w:jc w:val="both"/>
    </w:pPr>
    <w:rPr/>
  </w:style>
  <w:style w:type="paragraph" w:styleId="Lista">
    <w:name w:val="List"/>
    <w:basedOn w:val="Corpodetexto"/>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Tahoma"/>
    </w:rPr>
  </w:style>
  <w:style w:type="paragraph" w:styleId="Captulo">
    <w:name w:val="Capítulo"/>
    <w:basedOn w:val="Normal"/>
    <w:qFormat/>
    <w:pPr>
      <w:keepNext w:val="true"/>
      <w:spacing w:before="240" w:after="120"/>
    </w:pPr>
    <w:rPr>
      <w:rFonts w:ascii="Arial" w:hAnsi="Arial" w:eastAsia="Lucida Sans Unicode" w:cs="Tahoma"/>
      <w:sz w:val="28"/>
      <w:szCs w:val="28"/>
    </w:rPr>
  </w:style>
  <w:style w:type="paragraph" w:styleId="Legenda1">
    <w:name w:val="Legenda1"/>
    <w:basedOn w:val="Normal"/>
    <w:qFormat/>
    <w:pPr>
      <w:suppressLineNumbers/>
      <w:spacing w:before="120" w:after="120"/>
    </w:pPr>
    <w:rPr>
      <w:rFonts w:cs="Tahoma"/>
      <w:i/>
      <w:iCs/>
    </w:rPr>
  </w:style>
  <w:style w:type="paragraph" w:styleId="ListParagraph">
    <w:name w:val="List Paragraph"/>
    <w:basedOn w:val="Normal"/>
    <w:qFormat/>
    <w:pPr>
      <w:spacing w:before="0" w:after="0"/>
      <w:ind w:left="720" w:right="0" w:hanging="0"/>
      <w:contextualSpacing/>
    </w:pPr>
    <w:rPr/>
  </w:style>
  <w:style w:type="paragraph" w:styleId="BalloonText">
    <w:name w:val="Balloon Text"/>
    <w:basedOn w:val="Normal"/>
    <w:qFormat/>
    <w:pPr/>
    <w:rPr>
      <w:rFonts w:ascii="Tahoma" w:hAnsi="Tahoma" w:cs="Tahoma"/>
      <w:sz w:val="16"/>
      <w:szCs w:val="16"/>
    </w:rPr>
  </w:style>
  <w:style w:type="paragraph" w:styleId="CabealhoeRodap">
    <w:name w:val="Cabeçalho e Rodapé"/>
    <w:basedOn w:val="Normal"/>
    <w:qFormat/>
    <w:pPr/>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NormalWeb">
    <w:name w:val="Normal (Web)"/>
    <w:basedOn w:val="Normal"/>
    <w:qFormat/>
    <w:pPr>
      <w:spacing w:before="280" w:after="280"/>
    </w:pPr>
    <w:rPr>
      <w:rFonts w:ascii="Arial Unicode MS" w:hAnsi="Arial Unicode MS" w:eastAsia="Arial Unicode MS" w:cs="Arial Unicode MS"/>
      <w:lang w:val="pt-BR" w:eastAsia="zh-CN"/>
    </w:rPr>
  </w:style>
  <w:style w:type="paragraph" w:styleId="Default">
    <w:name w:val="Default"/>
    <w:qFormat/>
    <w:pPr>
      <w:widowControl/>
      <w:suppressAutoHyphens w:val="true"/>
      <w:overflowPunct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Contedodatabela">
    <w:name w:val="Conteúdo da tabela"/>
    <w:basedOn w:val="Normal"/>
    <w:qFormat/>
    <w:pPr>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REQ-DECL-DOC 00 - GERAL (PESSOA NATURAL)</Template>
  <TotalTime>232</TotalTime>
  <Application>LibreOffice/6.0.6.2$Windows_X86_64 LibreOffice_project/0c292870b25a325b5ed35f6b45599d2ea4458e77</Application>
  <Pages>2</Pages>
  <Words>1249</Words>
  <Characters>8893</Characters>
  <CharactersWithSpaces>10112</CharactersWithSpaces>
  <Paragraphs>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2018-12-11T13:20:00Z</dcterms:created>
  <dc:creator>Fabiano</dc:creator>
  <dc:description/>
  <dc:language>pt-BR</dc:language>
  <cp:lastModifiedBy/>
  <cp:lastPrinted>2018-11-26T14:27:00Z</cp:lastPrinted>
  <dcterms:modified xsi:type="dcterms:W3CDTF">2022-04-04T11:37:17Z</dcterms:modified>
  <cp:revision>36</cp:revision>
  <dc:subject/>
  <dc:title>ILMO SR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